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42379B09" w14:textId="77777777"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14:paraId="6A43790A" w14:textId="77777777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541A9A7F" w14:textId="77777777"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14:paraId="1BA5D6FA" w14:textId="77777777"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4A6109C6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77777777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77777777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700,00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523D83DB" w14:textId="77777777" w:rsidR="00397ED3" w:rsidRPr="00397ED3" w:rsidRDefault="00397ED3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Источник </w:t>
      </w:r>
      <w:proofErr w:type="gramStart"/>
      <w:r>
        <w:rPr>
          <w:sz w:val="22"/>
          <w:szCs w:val="22"/>
        </w:rPr>
        <w:t>финансирования:_</w:t>
      </w:r>
      <w:proofErr w:type="gramEnd"/>
      <w:r>
        <w:rPr>
          <w:sz w:val="22"/>
          <w:szCs w:val="22"/>
        </w:rPr>
        <w:t>___________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77777777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lastRenderedPageBreak/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Pr="001947F9">
        <w:rPr>
          <w:rFonts w:ascii="Times New Roman" w:hAnsi="Times New Roman" w:cs="Times New Roman"/>
          <w:sz w:val="22"/>
          <w:szCs w:val="22"/>
        </w:rPr>
        <w:lastRenderedPageBreak/>
        <w:t xml:space="preserve">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77777777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</w:t>
      </w:r>
      <w:r w:rsidRPr="00E34EAB">
        <w:rPr>
          <w:sz w:val="22"/>
          <w:szCs w:val="22"/>
        </w:rPr>
        <w:lastRenderedPageBreak/>
        <w:t>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7777777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1B5E15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2FA05E36" w14:textId="6DEA53E3" w:rsidR="00B062AF" w:rsidRPr="00B062AF" w:rsidRDefault="00DB61D9" w:rsidP="00B062A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B062AF" w:rsidRPr="005E661B" w14:paraId="2C6F051E" w14:textId="77777777" w:rsidTr="000C723E">
        <w:tc>
          <w:tcPr>
            <w:tcW w:w="553" w:type="dxa"/>
          </w:tcPr>
          <w:p w14:paraId="364AFAE9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№</w:t>
            </w:r>
          </w:p>
        </w:tc>
        <w:tc>
          <w:tcPr>
            <w:tcW w:w="3553" w:type="dxa"/>
          </w:tcPr>
          <w:p w14:paraId="75888672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Наименование</w:t>
            </w:r>
          </w:p>
        </w:tc>
        <w:tc>
          <w:tcPr>
            <w:tcW w:w="4394" w:type="dxa"/>
          </w:tcPr>
          <w:p w14:paraId="119AC066" w14:textId="77777777" w:rsidR="00B062AF" w:rsidRPr="005E661B" w:rsidRDefault="00B062AF" w:rsidP="000C723E">
            <w:pPr>
              <w:jc w:val="center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78D3BBA1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Ед. изм.</w:t>
            </w:r>
          </w:p>
        </w:tc>
        <w:tc>
          <w:tcPr>
            <w:tcW w:w="822" w:type="dxa"/>
          </w:tcPr>
          <w:p w14:paraId="6DD200A1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Кол-во</w:t>
            </w:r>
          </w:p>
        </w:tc>
      </w:tr>
      <w:tr w:rsidR="00B062AF" w:rsidRPr="005E661B" w14:paraId="1030A762" w14:textId="77777777" w:rsidTr="000C723E">
        <w:tc>
          <w:tcPr>
            <w:tcW w:w="553" w:type="dxa"/>
          </w:tcPr>
          <w:p w14:paraId="3A2427A4" w14:textId="77777777" w:rsidR="00B062AF" w:rsidRPr="005E661B" w:rsidRDefault="00B062AF" w:rsidP="000C723E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  <w:tc>
          <w:tcPr>
            <w:tcW w:w="3553" w:type="dxa"/>
          </w:tcPr>
          <w:p w14:paraId="18118CF5" w14:textId="77777777" w:rsidR="00B062AF" w:rsidRPr="005E661B" w:rsidRDefault="00B062AF" w:rsidP="000C723E">
            <w:pPr>
              <w:widowControl w:val="0"/>
              <w:autoSpaceDE w:val="0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Оказание услуг по организации гостевой W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сети с функцией идентификации пользователей</w:t>
            </w:r>
          </w:p>
          <w:p w14:paraId="74594654" w14:textId="77777777" w:rsidR="00B062AF" w:rsidRPr="005E661B" w:rsidRDefault="00B062AF" w:rsidP="000C723E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1FEBEE9E" w14:textId="77777777" w:rsidR="00B062AF" w:rsidRPr="005E661B" w:rsidRDefault="00B062AF" w:rsidP="000C723E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392DDEAB" w14:textId="77777777" w:rsidR="00B062AF" w:rsidRPr="005E661B" w:rsidRDefault="00B062AF" w:rsidP="000C723E">
            <w:pPr>
              <w:rPr>
                <w:color w:val="000000" w:themeColor="text1"/>
              </w:rPr>
            </w:pPr>
            <w:proofErr w:type="spellStart"/>
            <w:r w:rsidRPr="005E661B">
              <w:rPr>
                <w:color w:val="000000" w:themeColor="text1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2FC41399" w14:textId="77777777" w:rsidR="00B062AF" w:rsidRPr="005E661B" w:rsidRDefault="00B062AF" w:rsidP="000C723E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</w:tr>
    </w:tbl>
    <w:p w14:paraId="35920310" w14:textId="77777777" w:rsidR="00B062AF" w:rsidRPr="005E661B" w:rsidRDefault="00B062AF" w:rsidP="00B062AF">
      <w:pPr>
        <w:ind w:left="284"/>
        <w:jc w:val="center"/>
        <w:rPr>
          <w:color w:val="000000" w:themeColor="text1"/>
        </w:rPr>
      </w:pPr>
    </w:p>
    <w:p w14:paraId="3D8C59F3" w14:textId="77777777" w:rsidR="00B062AF" w:rsidRPr="005E661B" w:rsidRDefault="00B062AF" w:rsidP="00B062AF">
      <w:pPr>
        <w:ind w:left="284"/>
        <w:jc w:val="center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</w:rPr>
        <w:t>Характеристика услуг</w:t>
      </w:r>
    </w:p>
    <w:p w14:paraId="4C6390A6" w14:textId="77777777" w:rsidR="00B062AF" w:rsidRPr="005E661B" w:rsidRDefault="00B062AF" w:rsidP="00B062AF">
      <w:pPr>
        <w:tabs>
          <w:tab w:val="left" w:pos="1276"/>
        </w:tabs>
        <w:suppressAutoHyphens w:val="0"/>
        <w:spacing w:after="120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1. 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5E661B">
        <w:rPr>
          <w:color w:val="000000" w:themeColor="text1"/>
        </w:rPr>
        <w:t>web</w:t>
      </w:r>
      <w:proofErr w:type="spellEnd"/>
      <w:r w:rsidRPr="005E661B">
        <w:rPr>
          <w:color w:val="000000" w:themeColor="text1"/>
        </w:rPr>
        <w:t>-портале Исполнителя.</w:t>
      </w:r>
    </w:p>
    <w:p w14:paraId="22B11430" w14:textId="77777777" w:rsidR="00B062AF" w:rsidRPr="005E661B" w:rsidRDefault="00B062AF" w:rsidP="00B062AF">
      <w:pPr>
        <w:jc w:val="both"/>
        <w:rPr>
          <w:color w:val="000000" w:themeColor="text1"/>
        </w:rPr>
      </w:pPr>
      <w:r w:rsidRPr="005E661B">
        <w:rPr>
          <w:color w:val="000000" w:themeColor="text1"/>
        </w:rPr>
        <w:t>2.</w:t>
      </w:r>
      <w:r w:rsidRPr="005E661B">
        <w:rPr>
          <w:color w:val="000000" w:themeColor="text1"/>
        </w:rPr>
        <w:tab/>
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Wi-Fi осуществляется оператором универсального обслуживания после проведения идентификации пользователей. Пользователь при подключении к Сети Wi-Fi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Wi-Fi:</w:t>
      </w:r>
    </w:p>
    <w:p w14:paraId="7E602DC8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2.1. 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</w:t>
      </w:r>
      <w:proofErr w:type="spellStart"/>
      <w:r w:rsidRPr="005E661B">
        <w:rPr>
          <w:color w:val="000000" w:themeColor="text1"/>
        </w:rPr>
        <w:t>рандомного</w:t>
      </w:r>
      <w:proofErr w:type="spellEnd"/>
      <w:r w:rsidRPr="005E661B">
        <w:rPr>
          <w:color w:val="000000" w:themeColor="text1"/>
        </w:rPr>
        <w:t xml:space="preserve">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кабинете.</w:t>
      </w:r>
    </w:p>
    <w:p w14:paraId="4AC94246" w14:textId="77777777" w:rsidR="00B062AF" w:rsidRPr="005E661B" w:rsidRDefault="00B062AF" w:rsidP="00B062AF">
      <w:pPr>
        <w:jc w:val="both"/>
        <w:rPr>
          <w:color w:val="000000" w:themeColor="text1"/>
        </w:rPr>
      </w:pPr>
      <w:r w:rsidRPr="005E661B">
        <w:rPr>
          <w:color w:val="000000" w:themeColor="text1"/>
        </w:rPr>
        <w:t>3. Защита и хранение данных пользователей:</w:t>
      </w:r>
    </w:p>
    <w:p w14:paraId="26005192" w14:textId="77777777" w:rsidR="00B062AF" w:rsidRPr="005E661B" w:rsidRDefault="00B062AF" w:rsidP="00B062AF">
      <w:pPr>
        <w:widowControl w:val="0"/>
        <w:suppressAutoHyphens w:val="0"/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3.1.</w:t>
      </w:r>
      <w:r w:rsidRPr="005E661B">
        <w:rPr>
          <w:color w:val="000000" w:themeColor="text1"/>
        </w:rPr>
        <w:tab/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75461538" w14:textId="77777777" w:rsidR="00B062AF" w:rsidRPr="005E661B" w:rsidRDefault="00B062AF" w:rsidP="00B062AF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3.2.</w:t>
      </w:r>
      <w:r w:rsidRPr="005E661B">
        <w:rPr>
          <w:color w:val="000000" w:themeColor="text1"/>
        </w:rPr>
        <w:tab/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5E661B">
        <w:rPr>
          <w:color w:val="000000" w:themeColor="text1"/>
        </w:rPr>
        <w:t>excel</w:t>
      </w:r>
      <w:proofErr w:type="spellEnd"/>
      <w:r w:rsidRPr="005E661B">
        <w:rPr>
          <w:color w:val="000000" w:themeColor="text1"/>
        </w:rPr>
        <w:t xml:space="preserve">, </w:t>
      </w:r>
      <w:proofErr w:type="spellStart"/>
      <w:r w:rsidRPr="005E661B">
        <w:rPr>
          <w:color w:val="000000" w:themeColor="text1"/>
        </w:rPr>
        <w:t>cvs</w:t>
      </w:r>
      <w:proofErr w:type="spellEnd"/>
      <w:r w:rsidRPr="005E661B">
        <w:rPr>
          <w:color w:val="000000" w:themeColor="text1"/>
        </w:rPr>
        <w:t>) виде.</w:t>
      </w:r>
    </w:p>
    <w:p w14:paraId="1CA8F49D" w14:textId="77777777" w:rsidR="00B062AF" w:rsidRPr="005E661B" w:rsidRDefault="00B062AF" w:rsidP="00B062AF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3.3</w:t>
      </w:r>
      <w:r w:rsidRPr="005E661B">
        <w:rPr>
          <w:color w:val="000000" w:themeColor="text1"/>
        </w:rPr>
        <w:tab/>
        <w:t>Повторную идентификацию пользователи должны проходить каждые 3 месяца.</w:t>
      </w:r>
    </w:p>
    <w:p w14:paraId="18BCFAD6" w14:textId="77777777" w:rsidR="00B062AF" w:rsidRPr="005E661B" w:rsidRDefault="00B062AF" w:rsidP="00B062AF">
      <w:pPr>
        <w:jc w:val="both"/>
        <w:rPr>
          <w:color w:val="000000" w:themeColor="text1"/>
        </w:rPr>
      </w:pPr>
      <w:r w:rsidRPr="005E661B">
        <w:rPr>
          <w:color w:val="000000" w:themeColor="text1"/>
        </w:rPr>
        <w:t>4. Управление услугой:</w:t>
      </w:r>
    </w:p>
    <w:p w14:paraId="24EFA861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4.1. Создание конфигурации для </w:t>
      </w:r>
      <w:r w:rsidRPr="005E661B">
        <w:rPr>
          <w:color w:val="000000" w:themeColor="text1"/>
          <w:lang w:val="en-US"/>
        </w:rPr>
        <w:t>Wi</w:t>
      </w:r>
      <w:r w:rsidRPr="005E661B">
        <w:rPr>
          <w:color w:val="000000" w:themeColor="text1"/>
        </w:rPr>
        <w:t>-</w:t>
      </w:r>
      <w:r w:rsidRPr="005E661B">
        <w:rPr>
          <w:color w:val="000000" w:themeColor="text1"/>
          <w:lang w:val="en-US"/>
        </w:rPr>
        <w:t>Fi</w:t>
      </w:r>
      <w:r w:rsidRPr="005E661B">
        <w:rPr>
          <w:color w:val="000000" w:themeColor="text1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следующими параметрами:</w:t>
      </w:r>
    </w:p>
    <w:p w14:paraId="191B5367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4.2. дизайн страницы авторизации;</w:t>
      </w:r>
    </w:p>
    <w:p w14:paraId="485B58CE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4.3. ограничения сессии пользователей по длительности (времени активности и неактивности, суммарное время в сутки) и скорости;</w:t>
      </w:r>
    </w:p>
    <w:p w14:paraId="736AAE20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4.4. назначение Интернет-адреса (</w:t>
      </w:r>
      <w:r w:rsidRPr="005E661B">
        <w:rPr>
          <w:color w:val="000000" w:themeColor="text1"/>
          <w:lang w:val="en-US"/>
        </w:rPr>
        <w:t>URL</w:t>
      </w:r>
      <w:r w:rsidRPr="005E661B">
        <w:rPr>
          <w:color w:val="000000" w:themeColor="text1"/>
        </w:rPr>
        <w:t xml:space="preserve"> </w:t>
      </w:r>
      <w:proofErr w:type="spellStart"/>
      <w:r w:rsidRPr="005E661B">
        <w:rPr>
          <w:color w:val="000000" w:themeColor="text1"/>
        </w:rPr>
        <w:t>редиректа</w:t>
      </w:r>
      <w:proofErr w:type="spellEnd"/>
      <w:r w:rsidRPr="005E661B">
        <w:rPr>
          <w:color w:val="000000" w:themeColor="text1"/>
        </w:rPr>
        <w:t>) для переадресации пользователя после успешной идентификации.</w:t>
      </w:r>
    </w:p>
    <w:p w14:paraId="5EA6F2EA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4.5. выбор используемого метода идентификации;</w:t>
      </w:r>
    </w:p>
    <w:p w14:paraId="45C1ED6C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4.6 отображение на карте месторасположения оборудования Заказчика.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3537" w14:textId="77777777" w:rsidR="001B5E15" w:rsidRDefault="001B5E15">
      <w:r>
        <w:separator/>
      </w:r>
    </w:p>
  </w:endnote>
  <w:endnote w:type="continuationSeparator" w:id="0">
    <w:p w14:paraId="5CF93CF9" w14:textId="77777777" w:rsidR="001B5E15" w:rsidRDefault="001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7E53" w14:textId="77777777" w:rsidR="001B5E15" w:rsidRDefault="001B5E15">
      <w:r>
        <w:separator/>
      </w:r>
    </w:p>
  </w:footnote>
  <w:footnote w:type="continuationSeparator" w:id="0">
    <w:p w14:paraId="52088057" w14:textId="77777777" w:rsidR="001B5E15" w:rsidRDefault="001B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11</cp:revision>
  <cp:lastPrinted>2018-10-03T10:10:00Z</cp:lastPrinted>
  <dcterms:created xsi:type="dcterms:W3CDTF">2020-10-15T10:26:00Z</dcterms:created>
  <dcterms:modified xsi:type="dcterms:W3CDTF">2021-09-14T08:33:00Z</dcterms:modified>
</cp:coreProperties>
</file>