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1494" w14:textId="028F483A" w:rsidR="001A193F" w:rsidRPr="00EF04A8" w:rsidRDefault="00882A5E" w:rsidP="004B44FD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ДОГОВОР</w:t>
      </w:r>
      <w:r w:rsidR="001923DA" w:rsidRPr="00EF04A8">
        <w:rPr>
          <w:rFonts w:ascii="Times New Roman" w:hAnsi="Times New Roman" w:cs="Times New Roman"/>
          <w:sz w:val="20"/>
          <w:szCs w:val="20"/>
        </w:rPr>
        <w:t xml:space="preserve"> </w:t>
      </w:r>
      <w:r w:rsidRPr="00EF04A8">
        <w:rPr>
          <w:rFonts w:ascii="Times New Roman" w:hAnsi="Times New Roman" w:cs="Times New Roman"/>
          <w:sz w:val="20"/>
          <w:szCs w:val="20"/>
        </w:rPr>
        <w:t>№</w:t>
      </w:r>
      <w:r w:rsidR="001D4327" w:rsidRPr="00EF04A8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ID</w:t>
      </w:r>
    </w:p>
    <w:p w14:paraId="46801D0B" w14:textId="64D3BFD5" w:rsidR="001923DA" w:rsidRPr="00EF04A8" w:rsidRDefault="001923DA" w:rsidP="004B44FD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/>
          <w:sz w:val="20"/>
          <w:szCs w:val="20"/>
        </w:rPr>
        <w:t>на оказание услуг по предоставлению доступа к платформе «</w:t>
      </w:r>
      <w:r w:rsidRPr="00EF04A8">
        <w:rPr>
          <w:rFonts w:ascii="Times New Roman" w:hAnsi="Times New Roman"/>
          <w:sz w:val="20"/>
          <w:szCs w:val="20"/>
          <w:lang w:val="en-US"/>
        </w:rPr>
        <w:t>Global</w:t>
      </w:r>
      <w:r w:rsidRPr="00EF04A8">
        <w:rPr>
          <w:rFonts w:ascii="Times New Roman" w:hAnsi="Times New Roman"/>
          <w:sz w:val="20"/>
          <w:szCs w:val="20"/>
        </w:rPr>
        <w:t xml:space="preserve"> </w:t>
      </w:r>
      <w:r w:rsidRPr="00EF04A8">
        <w:rPr>
          <w:rFonts w:ascii="Times New Roman" w:hAnsi="Times New Roman"/>
          <w:sz w:val="20"/>
          <w:szCs w:val="20"/>
          <w:lang w:val="en-US"/>
        </w:rPr>
        <w:t>Hotspot</w:t>
      </w:r>
      <w:r w:rsidRPr="00EF04A8">
        <w:rPr>
          <w:rFonts w:ascii="Times New Roman" w:hAnsi="Times New Roman"/>
          <w:sz w:val="20"/>
          <w:szCs w:val="20"/>
        </w:rPr>
        <w:t>»</w:t>
      </w:r>
    </w:p>
    <w:p w14:paraId="197B6695" w14:textId="77777777" w:rsidR="001A193F" w:rsidRPr="00EF04A8" w:rsidRDefault="001A193F" w:rsidP="004B44FD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9999" w:type="dxa"/>
        <w:tblInd w:w="109" w:type="dxa"/>
        <w:tblLook w:val="0000" w:firstRow="0" w:lastRow="0" w:firstColumn="0" w:lastColumn="0" w:noHBand="0" w:noVBand="0"/>
      </w:tblPr>
      <w:tblGrid>
        <w:gridCol w:w="4446"/>
        <w:gridCol w:w="5553"/>
      </w:tblGrid>
      <w:tr w:rsidR="001A193F" w:rsidRPr="00EF04A8" w14:paraId="60B8969F" w14:textId="77777777" w:rsidTr="00C1237A">
        <w:trPr>
          <w:trHeight w:val="311"/>
        </w:trPr>
        <w:tc>
          <w:tcPr>
            <w:tcW w:w="4446" w:type="dxa"/>
            <w:shd w:val="clear" w:color="auto" w:fill="auto"/>
          </w:tcPr>
          <w:p w14:paraId="2E1B1C6D" w14:textId="77777777" w:rsidR="001A193F" w:rsidRPr="00EF04A8" w:rsidRDefault="00882A5E" w:rsidP="004B44FD">
            <w:pPr>
              <w:pStyle w:val="afffd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5552" w:type="dxa"/>
            <w:shd w:val="clear" w:color="auto" w:fill="auto"/>
          </w:tcPr>
          <w:p w14:paraId="611E4136" w14:textId="0CF9E712" w:rsidR="001A193F" w:rsidRPr="00EF04A8" w:rsidRDefault="00882A5E" w:rsidP="00D72C3E">
            <w:pPr>
              <w:pStyle w:val="afff5"/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="00C1237A" w:rsidRPr="00EF04A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EF04A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C1237A" w:rsidRPr="00EF04A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72C3E" w:rsidRPr="00EF0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4A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1237A" w:rsidRPr="00EF0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F0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04A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24774215" w14:textId="77777777" w:rsidR="001A193F" w:rsidRPr="00EF04A8" w:rsidRDefault="001A193F" w:rsidP="004B44FD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0E2EDDD3" w14:textId="7E420B93" w:rsidR="001A193F" w:rsidRPr="00EF04A8" w:rsidRDefault="005058EA" w:rsidP="004B44FD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b/>
          <w:bCs/>
          <w:sz w:val="20"/>
          <w:szCs w:val="20"/>
        </w:rPr>
        <w:t>Общество с ограниченной ответственностью «ГАУСС ФГ» (ООО «ГФГ»)</w:t>
      </w:r>
      <w:r w:rsidRPr="00EF04A8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EF04A8">
        <w:rPr>
          <w:rFonts w:ascii="Times New Roman" w:hAnsi="Times New Roman" w:cs="Times New Roman"/>
          <w:b/>
          <w:sz w:val="20"/>
          <w:szCs w:val="20"/>
        </w:rPr>
        <w:t>«</w:t>
      </w:r>
      <w:r w:rsidR="006754A6" w:rsidRPr="00EF04A8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EF04A8">
        <w:rPr>
          <w:rFonts w:ascii="Times New Roman" w:hAnsi="Times New Roman" w:cs="Times New Roman"/>
          <w:b/>
          <w:sz w:val="20"/>
          <w:szCs w:val="20"/>
        </w:rPr>
        <w:t>»</w:t>
      </w:r>
      <w:r w:rsidRPr="00EF04A8">
        <w:rPr>
          <w:rFonts w:ascii="Times New Roman" w:hAnsi="Times New Roman" w:cs="Times New Roman"/>
          <w:sz w:val="20"/>
          <w:szCs w:val="20"/>
        </w:rPr>
        <w:t xml:space="preserve">, в лице Генерального директора </w:t>
      </w:r>
      <w:r w:rsidR="00D31642" w:rsidRPr="00EF04A8">
        <w:rPr>
          <w:rFonts w:ascii="Times New Roman" w:hAnsi="Times New Roman" w:cs="Times New Roman"/>
          <w:sz w:val="20"/>
          <w:szCs w:val="20"/>
        </w:rPr>
        <w:t>Гусевой</w:t>
      </w:r>
      <w:r w:rsidRPr="00EF04A8">
        <w:rPr>
          <w:rFonts w:ascii="Times New Roman" w:hAnsi="Times New Roman" w:cs="Times New Roman"/>
          <w:sz w:val="20"/>
          <w:szCs w:val="20"/>
        </w:rPr>
        <w:t xml:space="preserve"> </w:t>
      </w:r>
      <w:r w:rsidR="00D31642" w:rsidRPr="00EF04A8">
        <w:rPr>
          <w:rFonts w:ascii="Times New Roman" w:hAnsi="Times New Roman" w:cs="Times New Roman"/>
          <w:sz w:val="20"/>
          <w:szCs w:val="20"/>
        </w:rPr>
        <w:t>Дарьи Сергеевны</w:t>
      </w:r>
      <w:r w:rsidR="00882A5E" w:rsidRPr="00EF04A8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с одной стороны, и </w:t>
      </w:r>
    </w:p>
    <w:p w14:paraId="370091FD" w14:textId="798E3106" w:rsidR="001A193F" w:rsidRPr="00EF04A8" w:rsidRDefault="00CB2879" w:rsidP="00CB2879">
      <w:pPr>
        <w:rPr>
          <w:rFonts w:ascii="Times New Roman" w:hAnsi="Times New Roman" w:cs="Times New Roman"/>
          <w:b/>
          <w:sz w:val="20"/>
          <w:szCs w:val="20"/>
        </w:rPr>
      </w:pPr>
      <w:r w:rsidRPr="00EF04A8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</w:t>
      </w:r>
      <w:r w:rsidR="00D27EE2" w:rsidRPr="00EF04A8">
        <w:rPr>
          <w:rFonts w:ascii="Times New Roman" w:hAnsi="Times New Roman" w:cs="Times New Roman"/>
          <w:b/>
          <w:sz w:val="20"/>
          <w:szCs w:val="20"/>
        </w:rPr>
        <w:t>__</w:t>
      </w:r>
      <w:r w:rsidRPr="00EF04A8">
        <w:rPr>
          <w:rFonts w:ascii="Times New Roman" w:hAnsi="Times New Roman" w:cs="Times New Roman"/>
          <w:b/>
          <w:sz w:val="20"/>
          <w:szCs w:val="20"/>
        </w:rPr>
        <w:t>» (ООО «</w:t>
      </w:r>
      <w:r w:rsidR="00D27EE2" w:rsidRPr="00EF04A8">
        <w:rPr>
          <w:rFonts w:ascii="Times New Roman" w:hAnsi="Times New Roman" w:cs="Times New Roman"/>
          <w:b/>
          <w:sz w:val="20"/>
          <w:szCs w:val="20"/>
        </w:rPr>
        <w:t>___</w:t>
      </w:r>
      <w:r w:rsidRPr="00EF04A8">
        <w:rPr>
          <w:rFonts w:ascii="Times New Roman" w:hAnsi="Times New Roman" w:cs="Times New Roman"/>
          <w:b/>
          <w:sz w:val="20"/>
          <w:szCs w:val="20"/>
        </w:rPr>
        <w:t>»)</w:t>
      </w:r>
      <w:r w:rsidR="00882A5E" w:rsidRPr="00EF04A8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="00882A5E" w:rsidRPr="00EF04A8">
        <w:rPr>
          <w:rFonts w:ascii="Times New Roman" w:hAnsi="Times New Roman" w:cs="Times New Roman"/>
          <w:b/>
          <w:sz w:val="20"/>
          <w:szCs w:val="20"/>
        </w:rPr>
        <w:t>«</w:t>
      </w:r>
      <w:r w:rsidR="006539AE" w:rsidRPr="00EF04A8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EF04A8">
        <w:rPr>
          <w:rFonts w:ascii="Times New Roman" w:hAnsi="Times New Roman" w:cs="Times New Roman"/>
          <w:b/>
          <w:sz w:val="20"/>
          <w:szCs w:val="20"/>
        </w:rPr>
        <w:t>»</w:t>
      </w:r>
      <w:r w:rsidRPr="00EF04A8">
        <w:rPr>
          <w:rFonts w:ascii="Times New Roman" w:hAnsi="Times New Roman" w:cs="Times New Roman"/>
          <w:sz w:val="20"/>
          <w:szCs w:val="20"/>
        </w:rPr>
        <w:t>, в</w:t>
      </w:r>
      <w:r w:rsidR="00882A5E" w:rsidRPr="00EF04A8">
        <w:rPr>
          <w:rFonts w:ascii="Times New Roman" w:hAnsi="Times New Roman" w:cs="Times New Roman"/>
          <w:sz w:val="20"/>
          <w:szCs w:val="20"/>
        </w:rPr>
        <w:t xml:space="preserve"> лице</w:t>
      </w:r>
      <w:r w:rsidR="00171E4E" w:rsidRPr="00EF04A8">
        <w:rPr>
          <w:rFonts w:ascii="Times New Roman" w:hAnsi="Times New Roman" w:cs="Times New Roman"/>
          <w:sz w:val="20"/>
          <w:szCs w:val="20"/>
        </w:rPr>
        <w:t xml:space="preserve"> </w:t>
      </w:r>
      <w:r w:rsidR="00D27EE2" w:rsidRPr="00EF04A8">
        <w:rPr>
          <w:rFonts w:ascii="Times New Roman" w:hAnsi="Times New Roman" w:cs="Times New Roman"/>
          <w:sz w:val="20"/>
          <w:szCs w:val="20"/>
        </w:rPr>
        <w:t>Генерального директора _____</w:t>
      </w:r>
      <w:r w:rsidR="00882A5E" w:rsidRPr="00EF04A8">
        <w:rPr>
          <w:rFonts w:ascii="Times New Roman" w:hAnsi="Times New Roman" w:cs="Times New Roman"/>
          <w:sz w:val="20"/>
          <w:szCs w:val="20"/>
        </w:rPr>
        <w:t>действующего н</w:t>
      </w:r>
      <w:bookmarkStart w:id="0" w:name="ОснованиеЛицаКонтраг"/>
      <w:r w:rsidR="00882A5E" w:rsidRPr="00EF04A8">
        <w:rPr>
          <w:rFonts w:ascii="Times New Roman" w:hAnsi="Times New Roman" w:cs="Times New Roman"/>
          <w:sz w:val="20"/>
          <w:szCs w:val="20"/>
        </w:rPr>
        <w:t xml:space="preserve">а основании </w:t>
      </w:r>
      <w:bookmarkEnd w:id="0"/>
      <w:r w:rsidR="00171E4E" w:rsidRPr="00EF04A8">
        <w:rPr>
          <w:rFonts w:ascii="Times New Roman" w:hAnsi="Times New Roman" w:cs="Times New Roman"/>
          <w:sz w:val="20"/>
          <w:szCs w:val="20"/>
        </w:rPr>
        <w:t>Устава</w:t>
      </w:r>
      <w:r w:rsidR="00882A5E" w:rsidRPr="00EF04A8">
        <w:rPr>
          <w:rFonts w:ascii="Times New Roman" w:hAnsi="Times New Roman" w:cs="Times New Roman"/>
          <w:sz w:val="20"/>
          <w:szCs w:val="20"/>
        </w:rPr>
        <w:t>, с другой стороны, далее совместно именуемые «Стороны», а по отдельности – «Сторона», заключили настоящий договор (далее – «Договор») о нижеследующем:</w:t>
      </w:r>
    </w:p>
    <w:p w14:paraId="2BED6270" w14:textId="77777777" w:rsidR="001A193F" w:rsidRPr="00EF04A8" w:rsidRDefault="001A193F" w:rsidP="004B44FD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"/>
      <w:bookmarkEnd w:id="1"/>
    </w:p>
    <w:p w14:paraId="3816BEFE" w14:textId="77777777" w:rsidR="008769F0" w:rsidRPr="00EF04A8" w:rsidRDefault="008769F0" w:rsidP="004B44FD">
      <w:pPr>
        <w:widowControl/>
        <w:numPr>
          <w:ilvl w:val="0"/>
          <w:numId w:val="4"/>
        </w:numPr>
        <w:tabs>
          <w:tab w:val="left" w:pos="0"/>
          <w:tab w:val="left" w:pos="50"/>
        </w:tabs>
        <w:ind w:left="357" w:hanging="357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EF04A8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5BA9D7FC" w14:textId="3853CF3E" w:rsidR="008769F0" w:rsidRPr="00EF04A8" w:rsidRDefault="00F55A8D" w:rsidP="004B44FD">
      <w:pPr>
        <w:tabs>
          <w:tab w:val="left" w:pos="0"/>
          <w:tab w:val="left" w:pos="1418"/>
        </w:tabs>
        <w:spacing w:after="120"/>
        <w:ind w:firstLine="709"/>
        <w:outlineLvl w:val="2"/>
        <w:rPr>
          <w:rFonts w:ascii="Times" w:hAnsi="Times"/>
          <w:sz w:val="20"/>
          <w:szCs w:val="20"/>
        </w:rPr>
      </w:pPr>
      <w:r w:rsidRPr="00EF04A8">
        <w:rPr>
          <w:rFonts w:ascii="Times New Roman" w:hAnsi="Times New Roman" w:cs="Times New Roman"/>
          <w:b/>
          <w:sz w:val="20"/>
          <w:szCs w:val="20"/>
        </w:rPr>
        <w:t>Абоненты</w:t>
      </w:r>
      <w:r w:rsidR="008769F0" w:rsidRPr="00EF04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69F0" w:rsidRPr="00EF04A8">
        <w:rPr>
          <w:rFonts w:ascii="Times New Roman" w:hAnsi="Times New Roman" w:cs="Times New Roman"/>
          <w:sz w:val="20"/>
          <w:szCs w:val="20"/>
        </w:rPr>
        <w:t xml:space="preserve">— </w:t>
      </w:r>
      <w:r w:rsidR="008769F0" w:rsidRPr="00EF04A8">
        <w:rPr>
          <w:rFonts w:ascii="Times" w:hAnsi="Times" w:cs="Times New Roman"/>
          <w:sz w:val="20"/>
          <w:szCs w:val="20"/>
        </w:rPr>
        <w:t xml:space="preserve">юридические </w:t>
      </w:r>
      <w:r w:rsidR="003A1E5E" w:rsidRPr="00EF04A8">
        <w:rPr>
          <w:rFonts w:ascii="Times" w:hAnsi="Times" w:cs="Times New Roman"/>
          <w:sz w:val="20"/>
          <w:szCs w:val="20"/>
        </w:rPr>
        <w:t>или физические лица</w:t>
      </w:r>
      <w:r w:rsidR="008769F0" w:rsidRPr="00EF04A8">
        <w:rPr>
          <w:rFonts w:ascii="Times" w:hAnsi="Times" w:cs="Times New Roman"/>
          <w:sz w:val="20"/>
          <w:szCs w:val="20"/>
        </w:rPr>
        <w:t xml:space="preserve">, </w:t>
      </w:r>
      <w:r w:rsidR="008769F0" w:rsidRPr="00EF04A8">
        <w:rPr>
          <w:rFonts w:ascii="Times" w:hAnsi="Times"/>
          <w:sz w:val="20"/>
          <w:szCs w:val="20"/>
        </w:rPr>
        <w:t>являющиеся контр</w:t>
      </w:r>
      <w:r w:rsidR="00E03C30" w:rsidRPr="00EF04A8">
        <w:rPr>
          <w:rFonts w:ascii="Times" w:hAnsi="Times"/>
          <w:sz w:val="20"/>
          <w:szCs w:val="20"/>
        </w:rPr>
        <w:t>агента</w:t>
      </w:r>
      <w:r w:rsidR="008769F0" w:rsidRPr="00EF04A8">
        <w:rPr>
          <w:rFonts w:ascii="Times" w:hAnsi="Times"/>
          <w:sz w:val="20"/>
          <w:szCs w:val="20"/>
        </w:rPr>
        <w:t xml:space="preserve">ми </w:t>
      </w:r>
      <w:r w:rsidR="006539AE" w:rsidRPr="00EF04A8">
        <w:rPr>
          <w:rFonts w:ascii="Times" w:hAnsi="Times"/>
          <w:sz w:val="20"/>
          <w:szCs w:val="20"/>
        </w:rPr>
        <w:t>Заказчик</w:t>
      </w:r>
      <w:r w:rsidR="008769F0" w:rsidRPr="00EF04A8">
        <w:rPr>
          <w:rFonts w:ascii="Times" w:hAnsi="Times"/>
          <w:sz w:val="20"/>
          <w:szCs w:val="20"/>
        </w:rPr>
        <w:t xml:space="preserve">а по комплексным договорам оказания услуг, заключённым с </w:t>
      </w:r>
      <w:r w:rsidR="006539AE" w:rsidRPr="00EF04A8">
        <w:rPr>
          <w:rFonts w:ascii="Times" w:hAnsi="Times"/>
          <w:sz w:val="20"/>
          <w:szCs w:val="20"/>
        </w:rPr>
        <w:t>Заказчик</w:t>
      </w:r>
      <w:r w:rsidR="008769F0" w:rsidRPr="00EF04A8">
        <w:rPr>
          <w:rFonts w:ascii="Times" w:hAnsi="Times"/>
          <w:sz w:val="20"/>
          <w:szCs w:val="20"/>
        </w:rPr>
        <w:t xml:space="preserve">ом, к предмету которых относится в том числе, но не ограничиваясь, предоставление указанным лицам </w:t>
      </w:r>
      <w:r w:rsidR="008769F0" w:rsidRPr="00EF04A8">
        <w:rPr>
          <w:rFonts w:ascii="Times" w:hAnsi="Times" w:cs="Times New Roman"/>
          <w:sz w:val="20"/>
          <w:szCs w:val="20"/>
        </w:rPr>
        <w:t xml:space="preserve">доступа к платформе регистрации посетителей и </w:t>
      </w:r>
      <w:proofErr w:type="gramStart"/>
      <w:r w:rsidR="008769F0" w:rsidRPr="00EF04A8">
        <w:rPr>
          <w:rFonts w:ascii="Times" w:hAnsi="Times" w:cs="Times New Roman"/>
          <w:sz w:val="20"/>
          <w:szCs w:val="20"/>
        </w:rPr>
        <w:t>интерактивного взаимодействия</w:t>
      </w:r>
      <w:proofErr w:type="gramEnd"/>
      <w:r w:rsidR="008769F0" w:rsidRPr="00EF04A8">
        <w:rPr>
          <w:rFonts w:ascii="Times" w:hAnsi="Times" w:cs="Times New Roman"/>
          <w:sz w:val="20"/>
          <w:szCs w:val="20"/>
        </w:rPr>
        <w:t xml:space="preserve"> с пользователем в беспроводных сетях </w:t>
      </w:r>
      <w:r w:rsidR="008769F0" w:rsidRPr="00EF04A8">
        <w:rPr>
          <w:rFonts w:ascii="Times" w:hAnsi="Times" w:cs="Times New Roman"/>
          <w:sz w:val="20"/>
          <w:szCs w:val="20"/>
          <w:lang w:val="en-US"/>
        </w:rPr>
        <w:t>Wi</w:t>
      </w:r>
      <w:r w:rsidR="008769F0" w:rsidRPr="00EF04A8">
        <w:rPr>
          <w:rFonts w:ascii="Times" w:hAnsi="Times" w:cs="Times New Roman"/>
          <w:sz w:val="20"/>
          <w:szCs w:val="20"/>
        </w:rPr>
        <w:t>-</w:t>
      </w:r>
      <w:r w:rsidR="008769F0" w:rsidRPr="00EF04A8">
        <w:rPr>
          <w:rFonts w:ascii="Times" w:hAnsi="Times" w:cs="Times New Roman"/>
          <w:sz w:val="20"/>
          <w:szCs w:val="20"/>
          <w:lang w:val="en-US"/>
        </w:rPr>
        <w:t>Fi</w:t>
      </w:r>
      <w:r w:rsidR="008769F0" w:rsidRPr="00EF04A8">
        <w:rPr>
          <w:rFonts w:ascii="Times" w:hAnsi="Times" w:cs="Times New Roman"/>
          <w:sz w:val="20"/>
          <w:szCs w:val="20"/>
        </w:rPr>
        <w:t xml:space="preserve"> – «</w:t>
      </w:r>
      <w:r w:rsidR="003A1E5E" w:rsidRPr="00EF04A8">
        <w:rPr>
          <w:rFonts w:ascii="Times" w:hAnsi="Times" w:cs="Times New Roman"/>
          <w:sz w:val="20"/>
          <w:szCs w:val="20"/>
          <w:lang w:val="en-US"/>
        </w:rPr>
        <w:t>Global</w:t>
      </w:r>
      <w:r w:rsidR="003A1E5E" w:rsidRPr="00EF04A8">
        <w:rPr>
          <w:rFonts w:ascii="Times" w:hAnsi="Times" w:cs="Times New Roman"/>
          <w:sz w:val="20"/>
          <w:szCs w:val="20"/>
        </w:rPr>
        <w:t xml:space="preserve"> </w:t>
      </w:r>
      <w:r w:rsidR="003A1E5E" w:rsidRPr="00EF04A8">
        <w:rPr>
          <w:rFonts w:ascii="Times" w:hAnsi="Times" w:cs="Times New Roman"/>
          <w:sz w:val="20"/>
          <w:szCs w:val="20"/>
          <w:lang w:val="en-US"/>
        </w:rPr>
        <w:t>Hotspot</w:t>
      </w:r>
      <w:r w:rsidR="003A1E5E" w:rsidRPr="00EF04A8">
        <w:rPr>
          <w:rFonts w:ascii="Times" w:hAnsi="Times" w:cs="Times New Roman"/>
          <w:sz w:val="20"/>
          <w:szCs w:val="20"/>
        </w:rPr>
        <w:t xml:space="preserve"> </w:t>
      </w:r>
      <w:r w:rsidR="003A1E5E" w:rsidRPr="00EF04A8">
        <w:rPr>
          <w:rFonts w:ascii="Times" w:hAnsi="Times" w:cs="Times New Roman"/>
          <w:sz w:val="20"/>
          <w:szCs w:val="20"/>
          <w:lang w:val="en-US"/>
        </w:rPr>
        <w:t>Captive</w:t>
      </w:r>
      <w:r w:rsidR="003A1E5E" w:rsidRPr="00EF04A8">
        <w:rPr>
          <w:rFonts w:ascii="Times" w:hAnsi="Times" w:cs="Times New Roman"/>
          <w:sz w:val="20"/>
          <w:szCs w:val="20"/>
        </w:rPr>
        <w:t xml:space="preserve"> </w:t>
      </w:r>
      <w:r w:rsidR="003A1E5E" w:rsidRPr="00EF04A8">
        <w:rPr>
          <w:rFonts w:ascii="Times" w:hAnsi="Times" w:cs="Times New Roman"/>
          <w:sz w:val="20"/>
          <w:szCs w:val="20"/>
          <w:lang w:val="en-US"/>
        </w:rPr>
        <w:t>Portal</w:t>
      </w:r>
      <w:r w:rsidR="008769F0" w:rsidRPr="00EF04A8">
        <w:rPr>
          <w:rFonts w:ascii="Times" w:hAnsi="Times" w:cs="Times New Roman"/>
          <w:sz w:val="20"/>
          <w:szCs w:val="20"/>
        </w:rPr>
        <w:t>»</w:t>
      </w:r>
      <w:r w:rsidR="008769F0" w:rsidRPr="00EF04A8">
        <w:rPr>
          <w:rFonts w:ascii="Times" w:hAnsi="Times"/>
          <w:sz w:val="20"/>
          <w:szCs w:val="20"/>
        </w:rPr>
        <w:t xml:space="preserve"> на условиях, определённых указанными договорами.</w:t>
      </w:r>
    </w:p>
    <w:p w14:paraId="1DCFC3DA" w14:textId="0B2F47E2" w:rsidR="008769F0" w:rsidRPr="00EF04A8" w:rsidRDefault="008769F0" w:rsidP="004B44FD">
      <w:pPr>
        <w:tabs>
          <w:tab w:val="left" w:pos="0"/>
          <w:tab w:val="left" w:pos="1418"/>
        </w:tabs>
        <w:spacing w:after="120"/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EF04A8">
        <w:rPr>
          <w:rFonts w:ascii="Times" w:hAnsi="Times" w:cs="Times New Roman"/>
          <w:b/>
          <w:sz w:val="20"/>
          <w:szCs w:val="20"/>
        </w:rPr>
        <w:t>Пользователи</w:t>
      </w:r>
      <w:r w:rsidRPr="00EF04A8">
        <w:rPr>
          <w:rFonts w:ascii="Times" w:hAnsi="Times" w:cs="Times New Roman"/>
          <w:sz w:val="20"/>
          <w:szCs w:val="20"/>
        </w:rPr>
        <w:t xml:space="preserve"> — физические лица, включая, но не ограничиваясь, посетителей принадлежащих </w:t>
      </w:r>
      <w:r w:rsidR="006539AE" w:rsidRPr="00EF04A8">
        <w:rPr>
          <w:rFonts w:ascii="Times" w:hAnsi="Times" w:cs="Times New Roman"/>
          <w:sz w:val="20"/>
          <w:szCs w:val="20"/>
        </w:rPr>
        <w:t>Абонент</w:t>
      </w:r>
      <w:r w:rsidRPr="00EF04A8">
        <w:rPr>
          <w:rFonts w:ascii="Times" w:hAnsi="Times" w:cs="Times New Roman"/>
          <w:sz w:val="20"/>
          <w:szCs w:val="20"/>
        </w:rPr>
        <w:t xml:space="preserve">ам объектов, использующие подключение к беспроводной сети </w:t>
      </w:r>
      <w:r w:rsidRPr="00EF04A8">
        <w:rPr>
          <w:rFonts w:ascii="Times" w:hAnsi="Times" w:cs="Times New Roman"/>
          <w:sz w:val="20"/>
          <w:szCs w:val="20"/>
          <w:lang w:val="en-US"/>
        </w:rPr>
        <w:t>Wi</w:t>
      </w:r>
      <w:r w:rsidRPr="00EF04A8">
        <w:rPr>
          <w:rFonts w:ascii="Times" w:hAnsi="Times" w:cs="Times New Roman"/>
          <w:sz w:val="20"/>
          <w:szCs w:val="20"/>
        </w:rPr>
        <w:t>-</w:t>
      </w:r>
      <w:r w:rsidRPr="00EF04A8">
        <w:rPr>
          <w:rFonts w:ascii="Times" w:hAnsi="Times" w:cs="Times New Roman"/>
          <w:sz w:val="20"/>
          <w:szCs w:val="20"/>
          <w:lang w:val="en-US"/>
        </w:rPr>
        <w:t>Fi</w:t>
      </w:r>
      <w:r w:rsidRPr="00EF04A8">
        <w:rPr>
          <w:rFonts w:ascii="Times" w:hAnsi="Times" w:cs="Times New Roman"/>
          <w:sz w:val="20"/>
          <w:szCs w:val="20"/>
        </w:rPr>
        <w:t xml:space="preserve"> для выхода в информационно-коммуникационную сеть Интернет (далее – сеть Интернет).</w:t>
      </w:r>
    </w:p>
    <w:p w14:paraId="46994BDA" w14:textId="4BAE13D1" w:rsidR="008769F0" w:rsidRPr="00EF04A8" w:rsidRDefault="008769F0" w:rsidP="004B44FD">
      <w:pPr>
        <w:tabs>
          <w:tab w:val="left" w:pos="0"/>
          <w:tab w:val="left" w:pos="1418"/>
        </w:tabs>
        <w:spacing w:after="120"/>
        <w:ind w:firstLine="709"/>
        <w:outlineLvl w:val="2"/>
        <w:rPr>
          <w:rFonts w:ascii="Times" w:hAnsi="Times"/>
          <w:sz w:val="20"/>
          <w:szCs w:val="20"/>
        </w:rPr>
      </w:pPr>
      <w:r w:rsidRPr="00EF04A8">
        <w:rPr>
          <w:rFonts w:ascii="Times" w:hAnsi="Times"/>
          <w:b/>
          <w:sz w:val="20"/>
          <w:szCs w:val="20"/>
        </w:rPr>
        <w:t>Объекты</w:t>
      </w:r>
      <w:r w:rsidRPr="00EF04A8">
        <w:rPr>
          <w:rFonts w:ascii="Times" w:hAnsi="Times"/>
          <w:sz w:val="20"/>
          <w:szCs w:val="20"/>
        </w:rPr>
        <w:t xml:space="preserve"> — здания, сооружения, территории, части территорий, помещения, части помещений, принадлежащие </w:t>
      </w:r>
      <w:r w:rsidR="006539AE" w:rsidRPr="00EF04A8">
        <w:rPr>
          <w:rFonts w:ascii="Times" w:hAnsi="Times"/>
          <w:sz w:val="20"/>
          <w:szCs w:val="20"/>
        </w:rPr>
        <w:t>Абонент</w:t>
      </w:r>
      <w:r w:rsidRPr="00EF04A8">
        <w:rPr>
          <w:rFonts w:ascii="Times" w:hAnsi="Times"/>
          <w:sz w:val="20"/>
          <w:szCs w:val="20"/>
        </w:rPr>
        <w:t xml:space="preserve">ам на праве собственности или ином законном основании, используемые </w:t>
      </w:r>
      <w:r w:rsidR="006539AE" w:rsidRPr="00EF04A8">
        <w:rPr>
          <w:rFonts w:ascii="Times" w:hAnsi="Times"/>
          <w:sz w:val="20"/>
          <w:szCs w:val="20"/>
        </w:rPr>
        <w:t>Абонент</w:t>
      </w:r>
      <w:r w:rsidRPr="00EF04A8">
        <w:rPr>
          <w:rFonts w:ascii="Times" w:hAnsi="Times"/>
          <w:sz w:val="20"/>
          <w:szCs w:val="20"/>
        </w:rPr>
        <w:t>ами для оказания ими услуг Пользователям или иной деятельности.</w:t>
      </w:r>
    </w:p>
    <w:p w14:paraId="01FFB2E1" w14:textId="27A75FB8" w:rsidR="008769F0" w:rsidRPr="00EF04A8" w:rsidRDefault="003A1E5E" w:rsidP="004B44FD">
      <w:pPr>
        <w:tabs>
          <w:tab w:val="left" w:pos="0"/>
          <w:tab w:val="left" w:pos="1418"/>
        </w:tabs>
        <w:spacing w:after="120"/>
        <w:ind w:firstLine="709"/>
        <w:outlineLvl w:val="2"/>
        <w:rPr>
          <w:rFonts w:ascii="Times" w:hAnsi="Times"/>
          <w:sz w:val="20"/>
          <w:szCs w:val="20"/>
        </w:rPr>
      </w:pPr>
      <w:r w:rsidRPr="00EF04A8">
        <w:rPr>
          <w:rFonts w:ascii="Times" w:hAnsi="Times" w:hint="eastAsia"/>
          <w:b/>
          <w:sz w:val="20"/>
          <w:szCs w:val="20"/>
        </w:rPr>
        <w:t>П</w:t>
      </w:r>
      <w:r w:rsidRPr="00EF04A8">
        <w:rPr>
          <w:rFonts w:ascii="Times" w:hAnsi="Times"/>
          <w:b/>
          <w:sz w:val="20"/>
          <w:szCs w:val="20"/>
        </w:rPr>
        <w:t>латформа «</w:t>
      </w:r>
      <w:r w:rsidRPr="00EF04A8">
        <w:rPr>
          <w:rFonts w:ascii="Times" w:hAnsi="Times"/>
          <w:b/>
          <w:sz w:val="20"/>
          <w:szCs w:val="20"/>
          <w:lang w:val="en-US"/>
        </w:rPr>
        <w:t>Global</w:t>
      </w:r>
      <w:r w:rsidRPr="00EF04A8">
        <w:rPr>
          <w:rFonts w:ascii="Times" w:hAnsi="Times"/>
          <w:b/>
          <w:sz w:val="20"/>
          <w:szCs w:val="20"/>
        </w:rPr>
        <w:t xml:space="preserve"> </w:t>
      </w:r>
      <w:r w:rsidRPr="00EF04A8">
        <w:rPr>
          <w:rFonts w:ascii="Times" w:hAnsi="Times"/>
          <w:b/>
          <w:sz w:val="20"/>
          <w:szCs w:val="20"/>
          <w:lang w:val="en-US"/>
        </w:rPr>
        <w:t>Hotspot</w:t>
      </w:r>
      <w:r w:rsidRPr="00EF04A8">
        <w:rPr>
          <w:rFonts w:ascii="Times" w:hAnsi="Times"/>
          <w:b/>
          <w:sz w:val="20"/>
          <w:szCs w:val="20"/>
        </w:rPr>
        <w:t xml:space="preserve"> </w:t>
      </w:r>
      <w:r w:rsidRPr="00EF04A8">
        <w:rPr>
          <w:rFonts w:ascii="Times" w:hAnsi="Times"/>
          <w:b/>
          <w:sz w:val="20"/>
          <w:szCs w:val="20"/>
          <w:lang w:val="en-US"/>
        </w:rPr>
        <w:t>Captive</w:t>
      </w:r>
      <w:r w:rsidRPr="00EF04A8">
        <w:rPr>
          <w:rFonts w:ascii="Times" w:hAnsi="Times"/>
          <w:b/>
          <w:sz w:val="20"/>
          <w:szCs w:val="20"/>
        </w:rPr>
        <w:t xml:space="preserve"> </w:t>
      </w:r>
      <w:r w:rsidRPr="00EF04A8">
        <w:rPr>
          <w:rFonts w:ascii="Times" w:hAnsi="Times"/>
          <w:b/>
          <w:sz w:val="20"/>
          <w:szCs w:val="20"/>
          <w:lang w:val="en-US"/>
        </w:rPr>
        <w:t>Portal</w:t>
      </w:r>
      <w:r w:rsidRPr="00EF04A8">
        <w:rPr>
          <w:rFonts w:ascii="Times" w:hAnsi="Times"/>
          <w:b/>
          <w:sz w:val="20"/>
          <w:szCs w:val="20"/>
        </w:rPr>
        <w:t>»</w:t>
      </w:r>
      <w:r w:rsidR="008769F0" w:rsidRPr="00EF04A8">
        <w:rPr>
          <w:rFonts w:ascii="Times" w:hAnsi="Times"/>
          <w:sz w:val="20"/>
          <w:szCs w:val="20"/>
        </w:rPr>
        <w:t xml:space="preserve"> — </w:t>
      </w:r>
      <w:r w:rsidRPr="00EF04A8">
        <w:rPr>
          <w:rFonts w:ascii="Times" w:hAnsi="Times"/>
          <w:sz w:val="20"/>
          <w:szCs w:val="20"/>
        </w:rPr>
        <w:t xml:space="preserve">информационная система для регистрации, сбора и хранения идентификационных данных Пользователей в соответствии с действующим законодательством Российской Федерации в отношении предоставления коллективного доступа в Интернет, в том числе путём направления смс-сообщения с кодом идентификации и иными способами после обращения устройства Пользователя с целью получения доступа к беспроводной сети </w:t>
      </w:r>
      <w:r w:rsidRPr="00EF04A8">
        <w:rPr>
          <w:rFonts w:ascii="Times" w:hAnsi="Times"/>
          <w:sz w:val="20"/>
          <w:szCs w:val="20"/>
          <w:lang w:val="en-US"/>
        </w:rPr>
        <w:t>Wi</w:t>
      </w:r>
      <w:r w:rsidRPr="00EF04A8">
        <w:rPr>
          <w:rFonts w:ascii="Times" w:hAnsi="Times"/>
          <w:sz w:val="20"/>
          <w:szCs w:val="20"/>
        </w:rPr>
        <w:t>-</w:t>
      </w:r>
      <w:r w:rsidRPr="00EF04A8">
        <w:rPr>
          <w:rFonts w:ascii="Times" w:hAnsi="Times"/>
          <w:sz w:val="20"/>
          <w:szCs w:val="20"/>
          <w:lang w:val="en-US"/>
        </w:rPr>
        <w:t>Fi</w:t>
      </w:r>
      <w:r w:rsidRPr="00EF04A8">
        <w:rPr>
          <w:rFonts w:ascii="Times" w:hAnsi="Times"/>
          <w:sz w:val="20"/>
          <w:szCs w:val="20"/>
        </w:rPr>
        <w:t xml:space="preserve"> </w:t>
      </w:r>
      <w:r w:rsidR="006539AE" w:rsidRPr="00EF04A8">
        <w:rPr>
          <w:rFonts w:ascii="Times" w:hAnsi="Times"/>
          <w:sz w:val="20"/>
          <w:szCs w:val="20"/>
        </w:rPr>
        <w:t>Абонент</w:t>
      </w:r>
      <w:r w:rsidRPr="00EF04A8">
        <w:rPr>
          <w:rFonts w:ascii="Times" w:hAnsi="Times"/>
          <w:sz w:val="20"/>
          <w:szCs w:val="20"/>
        </w:rPr>
        <w:t xml:space="preserve">а для выхода в сеть Интернет. Платформа регистрации посетителей и </w:t>
      </w:r>
      <w:proofErr w:type="gramStart"/>
      <w:r w:rsidRPr="00EF04A8">
        <w:rPr>
          <w:rFonts w:ascii="Times" w:hAnsi="Times"/>
          <w:sz w:val="20"/>
          <w:szCs w:val="20"/>
        </w:rPr>
        <w:t>интерактивного взаимодействия</w:t>
      </w:r>
      <w:proofErr w:type="gramEnd"/>
      <w:r w:rsidRPr="00EF04A8">
        <w:rPr>
          <w:rFonts w:ascii="Times" w:hAnsi="Times"/>
          <w:sz w:val="20"/>
          <w:szCs w:val="20"/>
        </w:rPr>
        <w:t xml:space="preserve"> с пользователем в беспроводных сетях </w:t>
      </w:r>
      <w:r w:rsidRPr="00EF04A8">
        <w:rPr>
          <w:rFonts w:ascii="Times" w:hAnsi="Times"/>
          <w:sz w:val="20"/>
          <w:szCs w:val="20"/>
          <w:lang w:val="en-US"/>
        </w:rPr>
        <w:t>Wi</w:t>
      </w:r>
      <w:r w:rsidRPr="00EF04A8">
        <w:rPr>
          <w:rFonts w:ascii="Times" w:hAnsi="Times"/>
          <w:sz w:val="20"/>
          <w:szCs w:val="20"/>
        </w:rPr>
        <w:t>-</w:t>
      </w:r>
      <w:r w:rsidRPr="00EF04A8">
        <w:rPr>
          <w:rFonts w:ascii="Times" w:hAnsi="Times"/>
          <w:sz w:val="20"/>
          <w:szCs w:val="20"/>
          <w:lang w:val="en-US"/>
        </w:rPr>
        <w:t>Fi</w:t>
      </w:r>
      <w:r w:rsidRPr="00EF04A8">
        <w:rPr>
          <w:rFonts w:ascii="Times" w:hAnsi="Times"/>
          <w:sz w:val="20"/>
          <w:szCs w:val="20"/>
        </w:rPr>
        <w:t xml:space="preserve"> — «</w:t>
      </w:r>
      <w:r w:rsidRPr="00EF04A8">
        <w:rPr>
          <w:rFonts w:ascii="Times" w:hAnsi="Times"/>
          <w:sz w:val="20"/>
          <w:szCs w:val="20"/>
          <w:lang w:val="en-US"/>
        </w:rPr>
        <w:t>Global</w:t>
      </w:r>
      <w:r w:rsidRPr="00EF04A8">
        <w:rPr>
          <w:rFonts w:ascii="Times" w:hAnsi="Times"/>
          <w:sz w:val="20"/>
          <w:szCs w:val="20"/>
        </w:rPr>
        <w:t xml:space="preserve"> </w:t>
      </w:r>
      <w:r w:rsidRPr="00EF04A8">
        <w:rPr>
          <w:rFonts w:ascii="Times" w:hAnsi="Times"/>
          <w:sz w:val="20"/>
          <w:szCs w:val="20"/>
          <w:lang w:val="en-US"/>
        </w:rPr>
        <w:t>Hotspot</w:t>
      </w:r>
      <w:r w:rsidRPr="00EF04A8">
        <w:rPr>
          <w:rFonts w:ascii="Times" w:hAnsi="Times"/>
          <w:sz w:val="20"/>
          <w:szCs w:val="20"/>
        </w:rPr>
        <w:t>», доступ к которой предоставляется по настоящему Договору, является собственной разработкой Исполнителя и находится под защитой товарных знаков, авторских прав и других законов, защищающих интеллектуальную собственность.</w:t>
      </w:r>
    </w:p>
    <w:p w14:paraId="497E1C8F" w14:textId="226F0D56" w:rsidR="008769F0" w:rsidRPr="00EF04A8" w:rsidRDefault="008769F0" w:rsidP="004B44FD">
      <w:pPr>
        <w:tabs>
          <w:tab w:val="left" w:pos="0"/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EF04A8">
        <w:rPr>
          <w:rFonts w:ascii="Times" w:hAnsi="Times" w:cs="Times New Roman"/>
          <w:b/>
          <w:sz w:val="20"/>
          <w:szCs w:val="20"/>
        </w:rPr>
        <w:t>Личный кабинет (Учетная запись)</w:t>
      </w:r>
      <w:r w:rsidRPr="00EF04A8">
        <w:rPr>
          <w:rFonts w:ascii="Times" w:hAnsi="Times" w:cs="Times New Roman"/>
          <w:sz w:val="20"/>
          <w:szCs w:val="20"/>
        </w:rPr>
        <w:t xml:space="preserve"> — запись об </w:t>
      </w:r>
      <w:r w:rsidR="006539AE" w:rsidRPr="00EF04A8">
        <w:rPr>
          <w:rFonts w:ascii="Times" w:hAnsi="Times" w:cs="Times New Roman"/>
          <w:sz w:val="20"/>
          <w:szCs w:val="20"/>
        </w:rPr>
        <w:t>Абонент</w:t>
      </w:r>
      <w:r w:rsidRPr="00EF04A8">
        <w:rPr>
          <w:rFonts w:ascii="Times" w:hAnsi="Times" w:cs="Times New Roman"/>
          <w:sz w:val="20"/>
          <w:szCs w:val="20"/>
        </w:rPr>
        <w:t xml:space="preserve">е в информационной системе Исполнителя. Учетная запись создается при регистрации </w:t>
      </w:r>
      <w:r w:rsidR="006539AE" w:rsidRPr="00EF04A8">
        <w:rPr>
          <w:rFonts w:ascii="Times" w:hAnsi="Times" w:cs="Times New Roman"/>
          <w:sz w:val="20"/>
          <w:szCs w:val="20"/>
        </w:rPr>
        <w:t>Абонент</w:t>
      </w:r>
      <w:r w:rsidRPr="00EF04A8">
        <w:rPr>
          <w:rFonts w:ascii="Times" w:hAnsi="Times" w:cs="Times New Roman"/>
          <w:sz w:val="20"/>
          <w:szCs w:val="20"/>
        </w:rPr>
        <w:t xml:space="preserve">а в информационной системе Исполнителя и содержит сведения, необходимые для идентификации </w:t>
      </w:r>
      <w:r w:rsidR="006539AE" w:rsidRPr="00EF04A8">
        <w:rPr>
          <w:rFonts w:ascii="Times" w:hAnsi="Times" w:cs="Times New Roman"/>
          <w:sz w:val="20"/>
          <w:szCs w:val="20"/>
        </w:rPr>
        <w:t>Абонент</w:t>
      </w:r>
      <w:r w:rsidRPr="00EF04A8">
        <w:rPr>
          <w:rFonts w:ascii="Times" w:hAnsi="Times" w:cs="Times New Roman"/>
          <w:sz w:val="20"/>
          <w:szCs w:val="20"/>
        </w:rPr>
        <w:t>а, учета и оказания Услуг.</w:t>
      </w:r>
    </w:p>
    <w:p w14:paraId="061A63FC" w14:textId="21322824" w:rsidR="008769F0" w:rsidRPr="00EF04A8" w:rsidRDefault="008769F0" w:rsidP="004B44FD">
      <w:pPr>
        <w:tabs>
          <w:tab w:val="left" w:pos="0"/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EF04A8">
        <w:rPr>
          <w:rFonts w:ascii="Times" w:hAnsi="Times" w:cs="Times New Roman"/>
          <w:b/>
          <w:sz w:val="20"/>
          <w:szCs w:val="20"/>
        </w:rPr>
        <w:t>Лицевой счет</w:t>
      </w:r>
      <w:r w:rsidRPr="00EF04A8">
        <w:rPr>
          <w:rFonts w:ascii="Times" w:hAnsi="Times" w:cs="Times New Roman"/>
          <w:sz w:val="20"/>
          <w:szCs w:val="20"/>
        </w:rPr>
        <w:t xml:space="preserve"> — совокупность данных о финансовых отношениях </w:t>
      </w:r>
      <w:r w:rsidR="006539AE" w:rsidRPr="00EF04A8">
        <w:rPr>
          <w:rFonts w:ascii="Times" w:hAnsi="Times" w:cs="Times New Roman"/>
          <w:sz w:val="20"/>
          <w:szCs w:val="20"/>
        </w:rPr>
        <w:t>Абонент</w:t>
      </w:r>
      <w:r w:rsidRPr="00EF04A8">
        <w:rPr>
          <w:rFonts w:ascii="Times" w:hAnsi="Times" w:cs="Times New Roman"/>
          <w:sz w:val="20"/>
          <w:szCs w:val="20"/>
        </w:rPr>
        <w:t xml:space="preserve">а и </w:t>
      </w:r>
      <w:r w:rsidR="00E03C30" w:rsidRPr="00EF04A8">
        <w:rPr>
          <w:rFonts w:ascii="Times" w:hAnsi="Times" w:cs="Times New Roman"/>
          <w:sz w:val="20"/>
          <w:szCs w:val="20"/>
        </w:rPr>
        <w:t>Заказчика</w:t>
      </w:r>
      <w:r w:rsidRPr="00EF04A8">
        <w:rPr>
          <w:rFonts w:ascii="Times" w:hAnsi="Times" w:cs="Times New Roman"/>
          <w:sz w:val="20"/>
          <w:szCs w:val="20"/>
        </w:rPr>
        <w:t xml:space="preserve">, а именно о платежах, взаиморасчетах и стоимости Услуг, оказанных </w:t>
      </w:r>
      <w:r w:rsidR="00E03C30" w:rsidRPr="00EF04A8">
        <w:rPr>
          <w:rFonts w:ascii="Times" w:hAnsi="Times" w:cs="Times New Roman"/>
          <w:sz w:val="20"/>
          <w:szCs w:val="20"/>
        </w:rPr>
        <w:t>Заказчико</w:t>
      </w:r>
      <w:r w:rsidRPr="00EF04A8">
        <w:rPr>
          <w:rFonts w:ascii="Times" w:hAnsi="Times" w:cs="Times New Roman"/>
          <w:sz w:val="20"/>
          <w:szCs w:val="20"/>
        </w:rPr>
        <w:t xml:space="preserve">м </w:t>
      </w:r>
      <w:r w:rsidR="006539AE" w:rsidRPr="00EF04A8">
        <w:rPr>
          <w:rFonts w:ascii="Times" w:hAnsi="Times" w:cs="Times New Roman"/>
          <w:sz w:val="20"/>
          <w:szCs w:val="20"/>
        </w:rPr>
        <w:t>Абонент</w:t>
      </w:r>
      <w:r w:rsidRPr="00EF04A8">
        <w:rPr>
          <w:rFonts w:ascii="Times" w:hAnsi="Times" w:cs="Times New Roman"/>
          <w:sz w:val="20"/>
          <w:szCs w:val="20"/>
        </w:rPr>
        <w:t>у.</w:t>
      </w:r>
    </w:p>
    <w:p w14:paraId="3D7A7059" w14:textId="77777777" w:rsidR="008769F0" w:rsidRPr="00EF04A8" w:rsidRDefault="008769F0" w:rsidP="004B44FD">
      <w:pPr>
        <w:tabs>
          <w:tab w:val="left" w:pos="0"/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EF04A8">
        <w:rPr>
          <w:rFonts w:ascii="Times" w:hAnsi="Times" w:cs="Times New Roman"/>
          <w:b/>
          <w:sz w:val="20"/>
          <w:szCs w:val="20"/>
        </w:rPr>
        <w:t>Отчетный период</w:t>
      </w:r>
      <w:r w:rsidRPr="00EF04A8">
        <w:rPr>
          <w:rFonts w:ascii="Times" w:hAnsi="Times" w:cs="Times New Roman"/>
          <w:sz w:val="20"/>
          <w:szCs w:val="20"/>
        </w:rPr>
        <w:t xml:space="preserve"> — период, равный календарному месяцу.</w:t>
      </w:r>
    </w:p>
    <w:p w14:paraId="1D34C9D8" w14:textId="77777777" w:rsidR="008769F0" w:rsidRPr="00EF04A8" w:rsidRDefault="008769F0" w:rsidP="004B44FD">
      <w:pPr>
        <w:tabs>
          <w:tab w:val="left" w:pos="0"/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EF04A8">
        <w:rPr>
          <w:rFonts w:ascii="Times" w:hAnsi="Times" w:cs="Times New Roman"/>
          <w:b/>
          <w:sz w:val="20"/>
          <w:szCs w:val="20"/>
        </w:rPr>
        <w:t xml:space="preserve">Авторизационные данные </w:t>
      </w:r>
      <w:r w:rsidRPr="00EF04A8">
        <w:rPr>
          <w:rFonts w:ascii="Times" w:hAnsi="Times" w:cs="Times New Roman"/>
          <w:sz w:val="20"/>
          <w:szCs w:val="20"/>
        </w:rPr>
        <w:t>— совокупность данных необходимых для входа в Личный кабинет (Учетную запись).</w:t>
      </w:r>
    </w:p>
    <w:p w14:paraId="0D303033" w14:textId="77777777" w:rsidR="008769F0" w:rsidRPr="00EF04A8" w:rsidRDefault="008769F0" w:rsidP="004B44FD">
      <w:pPr>
        <w:tabs>
          <w:tab w:val="left" w:pos="0"/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EF04A8">
        <w:rPr>
          <w:rFonts w:ascii="Times" w:hAnsi="Times" w:cs="Times New Roman"/>
          <w:b/>
          <w:sz w:val="20"/>
          <w:szCs w:val="20"/>
        </w:rPr>
        <w:t>Идентификационные данные</w:t>
      </w:r>
      <w:r w:rsidRPr="00EF04A8">
        <w:rPr>
          <w:rFonts w:ascii="Times" w:hAnsi="Times" w:cs="Times New Roman"/>
          <w:sz w:val="20"/>
          <w:szCs w:val="20"/>
        </w:rPr>
        <w:t xml:space="preserve"> — номер мобильного телефона и </w:t>
      </w:r>
      <w:r w:rsidRPr="00EF04A8">
        <w:rPr>
          <w:rFonts w:ascii="Times" w:hAnsi="Times" w:cs="Times New Roman"/>
          <w:sz w:val="20"/>
          <w:szCs w:val="20"/>
          <w:lang w:val="en-US"/>
        </w:rPr>
        <w:t>mac</w:t>
      </w:r>
      <w:r w:rsidRPr="00EF04A8">
        <w:rPr>
          <w:rFonts w:ascii="Times" w:hAnsi="Times" w:cs="Times New Roman"/>
          <w:sz w:val="20"/>
          <w:szCs w:val="20"/>
        </w:rPr>
        <w:t>-адрес устройства Пользователя.</w:t>
      </w:r>
    </w:p>
    <w:p w14:paraId="0CB5C802" w14:textId="12C35B84" w:rsidR="008769F0" w:rsidRPr="00EF04A8" w:rsidRDefault="008769F0" w:rsidP="004B44FD">
      <w:pPr>
        <w:tabs>
          <w:tab w:val="left" w:pos="0"/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EF04A8">
        <w:rPr>
          <w:rFonts w:ascii="Times" w:hAnsi="Times" w:cs="Times New Roman"/>
          <w:b/>
          <w:sz w:val="20"/>
          <w:szCs w:val="20"/>
        </w:rPr>
        <w:t>Техническая поддержка</w:t>
      </w:r>
      <w:r w:rsidRPr="00EF04A8">
        <w:rPr>
          <w:rFonts w:ascii="Times" w:hAnsi="Times" w:cs="Times New Roman"/>
          <w:sz w:val="20"/>
          <w:szCs w:val="20"/>
        </w:rPr>
        <w:t xml:space="preserve"> — консультирование Исполнителем </w:t>
      </w:r>
      <w:r w:rsidR="00E03C30" w:rsidRPr="00EF04A8">
        <w:rPr>
          <w:rFonts w:ascii="Times" w:hAnsi="Times" w:cs="Times New Roman"/>
          <w:sz w:val="20"/>
          <w:szCs w:val="20"/>
        </w:rPr>
        <w:t>Заказчик</w:t>
      </w:r>
      <w:r w:rsidRPr="00EF04A8">
        <w:rPr>
          <w:rFonts w:ascii="Times" w:hAnsi="Times" w:cs="Times New Roman"/>
          <w:sz w:val="20"/>
          <w:szCs w:val="20"/>
        </w:rPr>
        <w:t>а по вопросам, связанным с оказанием услуг.</w:t>
      </w:r>
    </w:p>
    <w:p w14:paraId="34C6A009" w14:textId="5AC307A8" w:rsidR="008769F0" w:rsidRPr="00EF04A8" w:rsidRDefault="008769F0" w:rsidP="004B44FD">
      <w:pPr>
        <w:tabs>
          <w:tab w:val="left" w:pos="0"/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EF04A8">
        <w:rPr>
          <w:rFonts w:ascii="Times" w:hAnsi="Times" w:cs="Times New Roman"/>
          <w:b/>
          <w:sz w:val="20"/>
          <w:szCs w:val="20"/>
        </w:rPr>
        <w:t>Служба поддержки</w:t>
      </w:r>
      <w:r w:rsidRPr="00EF04A8">
        <w:rPr>
          <w:rFonts w:ascii="Times" w:hAnsi="Times" w:cs="Times New Roman"/>
          <w:sz w:val="20"/>
          <w:szCs w:val="20"/>
        </w:rPr>
        <w:t xml:space="preserve"> — служба Исполнителя, ответственная за обеспечение Технической поддержки </w:t>
      </w:r>
      <w:r w:rsidR="00692E28" w:rsidRPr="00EF04A8">
        <w:rPr>
          <w:rFonts w:ascii="Times" w:hAnsi="Times" w:cs="Times New Roman"/>
          <w:sz w:val="20"/>
          <w:szCs w:val="20"/>
        </w:rPr>
        <w:t>Заказчик</w:t>
      </w:r>
      <w:r w:rsidRPr="00EF04A8">
        <w:rPr>
          <w:rFonts w:ascii="Times" w:hAnsi="Times" w:cs="Times New Roman"/>
          <w:sz w:val="20"/>
          <w:szCs w:val="20"/>
        </w:rPr>
        <w:t xml:space="preserve">а в том режиме работы и по тем каналам связи, которые указаны на сайте Исполнителя </w:t>
      </w:r>
      <w:hyperlink r:id="rId7" w:history="1">
        <w:r w:rsidRPr="00EF04A8">
          <w:rPr>
            <w:rStyle w:val="affffa"/>
            <w:rFonts w:ascii="Times" w:hAnsi="Times" w:cs="Times New Roman"/>
            <w:sz w:val="20"/>
            <w:szCs w:val="20"/>
          </w:rPr>
          <w:t>https://global-hotspot.ru</w:t>
        </w:r>
      </w:hyperlink>
      <w:r w:rsidRPr="00EF04A8">
        <w:rPr>
          <w:rFonts w:ascii="Times" w:hAnsi="Times" w:cs="Times New Roman"/>
          <w:sz w:val="20"/>
          <w:szCs w:val="20"/>
        </w:rPr>
        <w:t>.</w:t>
      </w:r>
    </w:p>
    <w:p w14:paraId="42F652A9" w14:textId="77777777" w:rsidR="008769F0" w:rsidRPr="00EF04A8" w:rsidRDefault="008769F0" w:rsidP="004B44FD">
      <w:pPr>
        <w:tabs>
          <w:tab w:val="left" w:pos="0"/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EF04A8">
        <w:rPr>
          <w:rFonts w:ascii="Times" w:hAnsi="Times" w:cs="Times New Roman"/>
          <w:b/>
          <w:sz w:val="20"/>
          <w:szCs w:val="20"/>
        </w:rPr>
        <w:t>Сайт Исполнителя</w:t>
      </w:r>
      <w:r w:rsidRPr="00EF04A8">
        <w:rPr>
          <w:rFonts w:ascii="Times" w:hAnsi="Times" w:cs="Times New Roman"/>
          <w:sz w:val="20"/>
          <w:szCs w:val="20"/>
        </w:rPr>
        <w:t xml:space="preserve"> — сайт Исполнителя, размещенный в сети Интернет по адресу </w:t>
      </w:r>
      <w:hyperlink r:id="rId8" w:history="1">
        <w:r w:rsidRPr="00EF04A8">
          <w:rPr>
            <w:rStyle w:val="affffa"/>
            <w:rFonts w:ascii="Times" w:hAnsi="Times" w:cs="Times New Roman"/>
            <w:color w:val="auto"/>
            <w:sz w:val="20"/>
            <w:szCs w:val="20"/>
          </w:rPr>
          <w:t>https://global-hotspot.ru</w:t>
        </w:r>
      </w:hyperlink>
      <w:r w:rsidRPr="00EF04A8">
        <w:rPr>
          <w:rFonts w:ascii="Times" w:hAnsi="Times" w:cs="Times New Roman"/>
          <w:sz w:val="20"/>
          <w:szCs w:val="20"/>
        </w:rPr>
        <w:t>.</w:t>
      </w:r>
    </w:p>
    <w:p w14:paraId="7ECDEB9E" w14:textId="10BC7721" w:rsidR="008769F0" w:rsidRPr="00EF04A8" w:rsidRDefault="008769F0" w:rsidP="004B44FD">
      <w:pPr>
        <w:tabs>
          <w:tab w:val="left" w:pos="0"/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EF04A8">
        <w:rPr>
          <w:rFonts w:ascii="Times" w:hAnsi="Times" w:cs="Times New Roman"/>
          <w:b/>
          <w:sz w:val="20"/>
          <w:szCs w:val="20"/>
        </w:rPr>
        <w:t>Тестовый режим</w:t>
      </w:r>
      <w:r w:rsidRPr="00EF04A8">
        <w:rPr>
          <w:rFonts w:ascii="Times" w:hAnsi="Times" w:cs="Times New Roman"/>
          <w:sz w:val="20"/>
          <w:szCs w:val="20"/>
        </w:rPr>
        <w:t xml:space="preserve"> — режим безвозмездного оказания Услуг </w:t>
      </w:r>
      <w:r w:rsidR="006539AE" w:rsidRPr="00EF04A8">
        <w:rPr>
          <w:rFonts w:ascii="Times" w:hAnsi="Times" w:cs="Times New Roman"/>
          <w:sz w:val="20"/>
          <w:szCs w:val="20"/>
        </w:rPr>
        <w:t>Абонент</w:t>
      </w:r>
      <w:r w:rsidRPr="00EF04A8">
        <w:rPr>
          <w:rFonts w:ascii="Times" w:hAnsi="Times" w:cs="Times New Roman"/>
          <w:sz w:val="20"/>
          <w:szCs w:val="20"/>
        </w:rPr>
        <w:t>у в демонстрационных целях для ознакомления с качественными характеристиками</w:t>
      </w:r>
      <w:r w:rsidR="00BA1199" w:rsidRPr="00EF04A8">
        <w:rPr>
          <w:rFonts w:ascii="Times" w:hAnsi="Times" w:cs="Times New Roman"/>
          <w:sz w:val="20"/>
          <w:szCs w:val="20"/>
        </w:rPr>
        <w:t xml:space="preserve"> Услуг в течение 10 дней.</w:t>
      </w:r>
      <w:r w:rsidRPr="00EF04A8">
        <w:rPr>
          <w:rFonts w:ascii="Times" w:hAnsi="Times" w:cs="Times New Roman"/>
          <w:sz w:val="20"/>
          <w:szCs w:val="20"/>
        </w:rPr>
        <w:t xml:space="preserve"> Использование Услуг в тестовом режиме не приводит к появлению финансовых обязательств </w:t>
      </w:r>
      <w:r w:rsidR="006539AE" w:rsidRPr="00EF04A8">
        <w:rPr>
          <w:rFonts w:ascii="Times" w:hAnsi="Times" w:cs="Times New Roman"/>
          <w:sz w:val="20"/>
          <w:szCs w:val="20"/>
        </w:rPr>
        <w:t>Абонент</w:t>
      </w:r>
      <w:r w:rsidRPr="00EF04A8">
        <w:rPr>
          <w:rFonts w:ascii="Times" w:hAnsi="Times" w:cs="Times New Roman"/>
          <w:sz w:val="20"/>
          <w:szCs w:val="20"/>
        </w:rPr>
        <w:t>а по их оплате.</w:t>
      </w:r>
    </w:p>
    <w:p w14:paraId="050195B3" w14:textId="77777777" w:rsidR="002C6F7B" w:rsidRPr="00EF04A8" w:rsidRDefault="002C6F7B" w:rsidP="004B44FD">
      <w:pPr>
        <w:tabs>
          <w:tab w:val="left" w:pos="0"/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</w:p>
    <w:p w14:paraId="4CE6401F" w14:textId="77777777" w:rsidR="001A193F" w:rsidRPr="00EF04A8" w:rsidRDefault="00882A5E" w:rsidP="004B44FD">
      <w:pPr>
        <w:pStyle w:val="1"/>
        <w:numPr>
          <w:ilvl w:val="0"/>
          <w:numId w:val="1"/>
        </w:numPr>
        <w:tabs>
          <w:tab w:val="left" w:pos="0"/>
        </w:tabs>
        <w:spacing w:before="0" w:after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ПРЕДМЕТ ДОГОВОРА</w:t>
      </w:r>
    </w:p>
    <w:p w14:paraId="636DE70D" w14:textId="7B57E2B9" w:rsidR="00692E28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bookmarkStart w:id="2" w:name="sub_11"/>
      <w:bookmarkStart w:id="3" w:name="sub_111"/>
      <w:bookmarkEnd w:id="2"/>
      <w:r w:rsidRPr="00EF04A8">
        <w:rPr>
          <w:rFonts w:ascii="Times New Roman" w:hAnsi="Times New Roman" w:cs="Times New Roman"/>
          <w:sz w:val="20"/>
          <w:szCs w:val="20"/>
        </w:rPr>
        <w:t xml:space="preserve">По настоящему Договору </w:t>
      </w:r>
      <w:r w:rsidR="00692E28" w:rsidRPr="00EF04A8">
        <w:rPr>
          <w:rFonts w:ascii="Times New Roman" w:hAnsi="Times New Roman" w:cs="Times New Roman"/>
          <w:sz w:val="20"/>
          <w:szCs w:val="20"/>
        </w:rPr>
        <w:t>Исполнитель</w:t>
      </w:r>
      <w:r w:rsidRPr="00EF04A8">
        <w:rPr>
          <w:rFonts w:ascii="Times New Roman" w:hAnsi="Times New Roman" w:cs="Times New Roman"/>
          <w:sz w:val="20"/>
          <w:szCs w:val="20"/>
        </w:rPr>
        <w:t xml:space="preserve"> </w:t>
      </w:r>
      <w:r w:rsidR="00692E28" w:rsidRPr="00EF04A8">
        <w:rPr>
          <w:rFonts w:ascii="Times New Roman" w:hAnsi="Times New Roman" w:cs="Times New Roman"/>
          <w:sz w:val="20"/>
          <w:szCs w:val="20"/>
        </w:rPr>
        <w:t xml:space="preserve">оказывает </w:t>
      </w:r>
      <w:r w:rsidRPr="00EF04A8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692E28" w:rsidRPr="00EF04A8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Pr="00EF04A8">
        <w:rPr>
          <w:rFonts w:ascii="Times New Roman" w:hAnsi="Times New Roman" w:cs="Times New Roman"/>
          <w:sz w:val="20"/>
          <w:szCs w:val="20"/>
        </w:rPr>
        <w:t>по предоставлению доступа к платформе регистрации посетителей и интерактивного взаимодействия с пользователем в беспроводных сетях Wi-Fi – «</w:t>
      </w:r>
      <w:r w:rsidR="003A1E5E" w:rsidRPr="00EF04A8">
        <w:rPr>
          <w:rFonts w:ascii="Times New Roman" w:hAnsi="Times New Roman" w:cs="Times New Roman"/>
          <w:sz w:val="20"/>
          <w:szCs w:val="20"/>
        </w:rPr>
        <w:t xml:space="preserve">Global Hotspot Captive </w:t>
      </w:r>
      <w:proofErr w:type="spellStart"/>
      <w:r w:rsidR="003A1E5E" w:rsidRPr="00EF04A8">
        <w:rPr>
          <w:rFonts w:ascii="Times New Roman" w:hAnsi="Times New Roman" w:cs="Times New Roman"/>
          <w:sz w:val="20"/>
          <w:szCs w:val="20"/>
        </w:rPr>
        <w:t>Portal</w:t>
      </w:r>
      <w:proofErr w:type="spellEnd"/>
      <w:r w:rsidRPr="00EF04A8">
        <w:rPr>
          <w:rFonts w:ascii="Times New Roman" w:hAnsi="Times New Roman" w:cs="Times New Roman"/>
          <w:sz w:val="20"/>
          <w:szCs w:val="20"/>
        </w:rPr>
        <w:t xml:space="preserve">» (далее – Услуги) </w:t>
      </w:r>
      <w:r w:rsidR="00692E28" w:rsidRPr="00EF04A8">
        <w:rPr>
          <w:rFonts w:ascii="Times New Roman" w:hAnsi="Times New Roman" w:cs="Times New Roman"/>
          <w:sz w:val="20"/>
          <w:szCs w:val="20"/>
        </w:rPr>
        <w:t xml:space="preserve">для реализации их </w:t>
      </w:r>
      <w:r w:rsidR="00A340AA" w:rsidRPr="00EF04A8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692E28" w:rsidRPr="00EF04A8">
        <w:rPr>
          <w:rFonts w:ascii="Times New Roman" w:hAnsi="Times New Roman" w:cs="Times New Roman"/>
          <w:sz w:val="20"/>
          <w:szCs w:val="20"/>
        </w:rPr>
        <w:t xml:space="preserve">Абонентам </w:t>
      </w:r>
      <w:r w:rsidRPr="00EF04A8">
        <w:rPr>
          <w:rFonts w:ascii="Times New Roman" w:hAnsi="Times New Roman" w:cs="Times New Roman"/>
          <w:sz w:val="20"/>
          <w:szCs w:val="20"/>
        </w:rPr>
        <w:t>на условиях, установленных настоящим Договором</w:t>
      </w:r>
      <w:bookmarkEnd w:id="3"/>
      <w:r w:rsidR="00692E28" w:rsidRPr="00EF04A8">
        <w:rPr>
          <w:rFonts w:ascii="Times New Roman" w:hAnsi="Times New Roman" w:cs="Times New Roman"/>
          <w:sz w:val="20"/>
          <w:szCs w:val="20"/>
        </w:rPr>
        <w:t xml:space="preserve">, Тарифами и Правилами предоставления Услуг, размещенными на сайте Исполнителя </w:t>
      </w:r>
      <w:hyperlink r:id="rId9" w:history="1">
        <w:r w:rsidR="00692E28" w:rsidRPr="00EF04A8">
          <w:rPr>
            <w:rStyle w:val="affffa"/>
            <w:rFonts w:ascii="Times New Roman" w:hAnsi="Times New Roman" w:cs="Times New Roman"/>
            <w:sz w:val="20"/>
            <w:szCs w:val="20"/>
          </w:rPr>
          <w:t>https://global-hotspot.ru/</w:t>
        </w:r>
        <w:r w:rsidR="00692E28" w:rsidRPr="00EF04A8">
          <w:rPr>
            <w:rStyle w:val="affffa"/>
            <w:rFonts w:ascii="Times New Roman" w:hAnsi="Times New Roman" w:cs="Times New Roman"/>
            <w:sz w:val="20"/>
            <w:szCs w:val="20"/>
            <w:lang w:val="en-US"/>
          </w:rPr>
          <w:t>rules</w:t>
        </w:r>
      </w:hyperlink>
      <w:r w:rsidR="00692E28" w:rsidRPr="00EF04A8">
        <w:rPr>
          <w:rFonts w:ascii="Times New Roman" w:hAnsi="Times New Roman" w:cs="Times New Roman"/>
          <w:sz w:val="20"/>
          <w:szCs w:val="20"/>
        </w:rPr>
        <w:t>, а Заказчик обязуется принимать и оплачивать Услуги Исполнителя согласно условиям настоящего Договора.</w:t>
      </w:r>
    </w:p>
    <w:p w14:paraId="013A0618" w14:textId="0A45CAE6" w:rsidR="00692E28" w:rsidRPr="00EF04A8" w:rsidRDefault="00692E28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Описание функционала платформы «Global Hotspot», совместимого оборудования, а также опций, предоставляемых в процессе оказания Услуг, содержится на сайте Исполнителя </w:t>
      </w:r>
      <w:hyperlink r:id="rId10" w:history="1">
        <w:r w:rsidRPr="00EF04A8">
          <w:rPr>
            <w:rStyle w:val="affffa"/>
            <w:rFonts w:ascii="Times New Roman" w:hAnsi="Times New Roman" w:cs="Times New Roman"/>
            <w:sz w:val="20"/>
            <w:szCs w:val="20"/>
          </w:rPr>
          <w:t>https://global-hotspot.ru/</w:t>
        </w:r>
        <w:r w:rsidRPr="00EF04A8">
          <w:rPr>
            <w:rStyle w:val="affffa"/>
            <w:rFonts w:ascii="Times New Roman" w:hAnsi="Times New Roman" w:cs="Times New Roman"/>
            <w:sz w:val="20"/>
            <w:szCs w:val="20"/>
            <w:lang w:val="en-US"/>
          </w:rPr>
          <w:t>functional</w:t>
        </w:r>
      </w:hyperlink>
      <w:r w:rsidRPr="00EF04A8">
        <w:rPr>
          <w:rStyle w:val="affffa"/>
          <w:rFonts w:ascii="Times New Roman" w:hAnsi="Times New Roman" w:cs="Times New Roman"/>
          <w:color w:val="auto"/>
          <w:sz w:val="20"/>
          <w:szCs w:val="20"/>
        </w:rPr>
        <w:t>.</w:t>
      </w:r>
    </w:p>
    <w:p w14:paraId="22CB7580" w14:textId="270F6F14" w:rsidR="002C6F7B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Стоимость Услуг при реализации </w:t>
      </w:r>
      <w:r w:rsidR="00692E28" w:rsidRPr="00EF04A8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Pr="00EF04A8">
        <w:rPr>
          <w:rFonts w:ascii="Times New Roman" w:hAnsi="Times New Roman" w:cs="Times New Roman"/>
          <w:sz w:val="20"/>
          <w:szCs w:val="20"/>
        </w:rPr>
        <w:t xml:space="preserve">их третьим лицам определяется </w:t>
      </w:r>
      <w:r w:rsidR="002A4DB9" w:rsidRPr="00EF04A8">
        <w:rPr>
          <w:rFonts w:ascii="Times New Roman" w:hAnsi="Times New Roman" w:cs="Times New Roman"/>
          <w:sz w:val="20"/>
          <w:szCs w:val="20"/>
        </w:rPr>
        <w:t>тарифами</w:t>
      </w:r>
      <w:r w:rsidR="005058EA" w:rsidRPr="00EF04A8">
        <w:rPr>
          <w:rFonts w:ascii="Times New Roman" w:hAnsi="Times New Roman" w:cs="Times New Roman"/>
          <w:sz w:val="20"/>
          <w:szCs w:val="20"/>
        </w:rPr>
        <w:t xml:space="preserve">, размещенными на сайте </w:t>
      </w:r>
      <w:hyperlink r:id="rId11" w:history="1">
        <w:r w:rsidR="002C6F7B" w:rsidRPr="00EF04A8">
          <w:rPr>
            <w:rStyle w:val="affffa"/>
            <w:rFonts w:ascii="Times New Roman" w:hAnsi="Times New Roman" w:cs="Times New Roman"/>
            <w:sz w:val="20"/>
            <w:szCs w:val="20"/>
          </w:rPr>
          <w:t>www.global-hotspot.ru</w:t>
        </w:r>
      </w:hyperlink>
      <w:r w:rsidR="00101CE2" w:rsidRPr="00EF04A8">
        <w:rPr>
          <w:rFonts w:ascii="Times New Roman" w:hAnsi="Times New Roman" w:cs="Times New Roman"/>
          <w:sz w:val="20"/>
          <w:szCs w:val="20"/>
        </w:rPr>
        <w:t>, и Приложением №1 к настоящему договору.</w:t>
      </w:r>
    </w:p>
    <w:p w14:paraId="4BE16F86" w14:textId="42574043" w:rsidR="002C6F7B" w:rsidRPr="00EF04A8" w:rsidRDefault="002D6145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Услуги, не предусмотренные п. 1</w:t>
      </w:r>
      <w:r w:rsidR="002C6F7B" w:rsidRPr="00EF04A8">
        <w:rPr>
          <w:rFonts w:ascii="Times New Roman" w:hAnsi="Times New Roman" w:cs="Times New Roman"/>
          <w:sz w:val="20"/>
          <w:szCs w:val="20"/>
        </w:rPr>
        <w:t xml:space="preserve">.1. настоящего Договора, оказываются </w:t>
      </w:r>
      <w:proofErr w:type="spellStart"/>
      <w:r w:rsidR="006754A6" w:rsidRPr="00EF04A8">
        <w:rPr>
          <w:rFonts w:ascii="Times New Roman" w:hAnsi="Times New Roman" w:cs="Times New Roman"/>
          <w:sz w:val="20"/>
          <w:szCs w:val="20"/>
        </w:rPr>
        <w:t>Исполнитель</w:t>
      </w:r>
      <w:r w:rsidR="00EA27D1" w:rsidRPr="00EF04A8">
        <w:rPr>
          <w:rFonts w:ascii="Times New Roman" w:hAnsi="Times New Roman" w:cs="Times New Roman"/>
          <w:sz w:val="20"/>
          <w:szCs w:val="20"/>
        </w:rPr>
        <w:t>ом</w:t>
      </w:r>
      <w:proofErr w:type="spellEnd"/>
      <w:r w:rsidR="002C6F7B" w:rsidRPr="00EF04A8">
        <w:rPr>
          <w:rFonts w:ascii="Times New Roman" w:hAnsi="Times New Roman" w:cs="Times New Roman"/>
          <w:sz w:val="20"/>
          <w:szCs w:val="20"/>
        </w:rPr>
        <w:t xml:space="preserve"> по заключении Сторонами </w:t>
      </w:r>
      <w:r w:rsidR="002C6F7B" w:rsidRPr="00EF04A8">
        <w:rPr>
          <w:rFonts w:ascii="Times New Roman" w:hAnsi="Times New Roman" w:cs="Times New Roman"/>
          <w:sz w:val="20"/>
          <w:szCs w:val="20"/>
        </w:rPr>
        <w:lastRenderedPageBreak/>
        <w:t>дополнительного соглашения к настоящему Договору, устанавливающему стоимость, перечень и описание услуг.</w:t>
      </w:r>
    </w:p>
    <w:p w14:paraId="452E6BA0" w14:textId="57044420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Права и обязанности по действиям, выполняемым </w:t>
      </w:r>
      <w:r w:rsidR="006539AE"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Pr="00EF04A8">
        <w:rPr>
          <w:rFonts w:ascii="Times New Roman" w:hAnsi="Times New Roman" w:cs="Times New Roman"/>
          <w:sz w:val="20"/>
          <w:szCs w:val="20"/>
        </w:rPr>
        <w:t xml:space="preserve">ом в соответствии с </w:t>
      </w:r>
      <w:hyperlink w:anchor="sub_11">
        <w:r w:rsidRPr="00EF04A8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п. 1.1</w:t>
        </w:r>
      </w:hyperlink>
      <w:r w:rsidRPr="00EF04A8">
        <w:rPr>
          <w:rFonts w:ascii="Times New Roman" w:hAnsi="Times New Roman" w:cs="Times New Roman"/>
          <w:sz w:val="20"/>
          <w:szCs w:val="20"/>
        </w:rPr>
        <w:t>. настоящего Договора</w:t>
      </w:r>
      <w:r w:rsidR="006754A6" w:rsidRPr="00EF04A8">
        <w:rPr>
          <w:rFonts w:ascii="Times New Roman" w:hAnsi="Times New Roman" w:cs="Times New Roman"/>
          <w:sz w:val="20"/>
          <w:szCs w:val="20"/>
        </w:rPr>
        <w:t xml:space="preserve"> по отношению к Абонентам</w:t>
      </w:r>
      <w:r w:rsidRPr="00EF04A8">
        <w:rPr>
          <w:rFonts w:ascii="Times New Roman" w:hAnsi="Times New Roman" w:cs="Times New Roman"/>
          <w:sz w:val="20"/>
          <w:szCs w:val="20"/>
        </w:rPr>
        <w:t xml:space="preserve">, возникают непосредственно у </w:t>
      </w:r>
      <w:r w:rsidR="006539AE"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Pr="00EF04A8">
        <w:rPr>
          <w:rFonts w:ascii="Times New Roman" w:hAnsi="Times New Roman" w:cs="Times New Roman"/>
          <w:sz w:val="20"/>
          <w:szCs w:val="20"/>
        </w:rPr>
        <w:t>а.</w:t>
      </w:r>
    </w:p>
    <w:p w14:paraId="20E3AD7F" w14:textId="302886EA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В рамках настоящего Договора </w:t>
      </w:r>
      <w:r w:rsidR="006754A6" w:rsidRPr="00EF04A8">
        <w:rPr>
          <w:rFonts w:ascii="Times New Roman" w:hAnsi="Times New Roman" w:cs="Times New Roman"/>
          <w:sz w:val="20"/>
          <w:szCs w:val="20"/>
        </w:rPr>
        <w:t xml:space="preserve">Исполнитель и </w:t>
      </w:r>
      <w:r w:rsidR="006539AE"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Pr="00EF04A8">
        <w:rPr>
          <w:rFonts w:ascii="Times New Roman" w:hAnsi="Times New Roman" w:cs="Times New Roman"/>
          <w:sz w:val="20"/>
          <w:szCs w:val="20"/>
        </w:rPr>
        <w:t xml:space="preserve"> осуществля</w:t>
      </w:r>
      <w:r w:rsidR="006754A6" w:rsidRPr="00EF04A8">
        <w:rPr>
          <w:rFonts w:ascii="Times New Roman" w:hAnsi="Times New Roman" w:cs="Times New Roman"/>
          <w:sz w:val="20"/>
          <w:szCs w:val="20"/>
        </w:rPr>
        <w:t>ю</w:t>
      </w:r>
      <w:r w:rsidRPr="00EF04A8">
        <w:rPr>
          <w:rFonts w:ascii="Times New Roman" w:hAnsi="Times New Roman" w:cs="Times New Roman"/>
          <w:sz w:val="20"/>
          <w:szCs w:val="20"/>
        </w:rPr>
        <w:t>т свою деятельность на территории Российской Федерации.</w:t>
      </w:r>
    </w:p>
    <w:p w14:paraId="5983A8D8" w14:textId="77777777" w:rsidR="001A193F" w:rsidRPr="00EF04A8" w:rsidRDefault="001A193F" w:rsidP="004B44FD">
      <w:pPr>
        <w:tabs>
          <w:tab w:val="left" w:pos="0"/>
          <w:tab w:val="left" w:pos="1418"/>
        </w:tabs>
        <w:ind w:left="709" w:firstLine="0"/>
        <w:rPr>
          <w:rFonts w:ascii="Times New Roman" w:hAnsi="Times New Roman" w:cs="Times New Roman"/>
          <w:sz w:val="20"/>
          <w:szCs w:val="20"/>
        </w:rPr>
      </w:pPr>
    </w:p>
    <w:p w14:paraId="2AF139CA" w14:textId="77777777" w:rsidR="001A193F" w:rsidRPr="00EF04A8" w:rsidRDefault="00882A5E" w:rsidP="004B44FD">
      <w:pPr>
        <w:widowControl/>
        <w:numPr>
          <w:ilvl w:val="0"/>
          <w:numId w:val="1"/>
        </w:numPr>
        <w:tabs>
          <w:tab w:val="left" w:pos="0"/>
          <w:tab w:val="left" w:pos="50"/>
        </w:tabs>
        <w:spacing w:after="200" w:line="276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b/>
          <w:sz w:val="20"/>
          <w:szCs w:val="20"/>
          <w:lang w:eastAsia="en-US"/>
        </w:rPr>
        <w:t>СРОК ДЕЙСТВИЯ ДОГОВОРА</w:t>
      </w:r>
    </w:p>
    <w:p w14:paraId="0342D3A0" w14:textId="77777777" w:rsidR="001A193F" w:rsidRPr="00EF04A8" w:rsidRDefault="00882A5E" w:rsidP="004B44FD">
      <w:pPr>
        <w:widowControl/>
        <w:numPr>
          <w:ilvl w:val="1"/>
          <w:numId w:val="1"/>
        </w:numPr>
        <w:tabs>
          <w:tab w:val="left" w:pos="0"/>
          <w:tab w:val="left" w:pos="1418"/>
        </w:tabs>
        <w:spacing w:after="200" w:line="276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его подписания уполномоченными представителями Сторон и действует в течение 365 (Трехсот шестидесяти пяти) календарных дней. </w:t>
      </w:r>
    </w:p>
    <w:p w14:paraId="35BD616A" w14:textId="77777777" w:rsidR="001A193F" w:rsidRPr="00EF04A8" w:rsidRDefault="00882A5E" w:rsidP="004B44FD">
      <w:pPr>
        <w:widowControl/>
        <w:numPr>
          <w:ilvl w:val="1"/>
          <w:numId w:val="1"/>
        </w:numPr>
        <w:tabs>
          <w:tab w:val="left" w:pos="0"/>
          <w:tab w:val="left" w:pos="1418"/>
        </w:tabs>
        <w:spacing w:after="200" w:line="276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Если ни одна из Сторон не менее чем за 30 (Тридцать) календарных дней до момента окончания срока действия Договора не заявит о его расторжении, Договор считается пролонгированным на тот же срок и на тех же условиях, но не более 2 (Двух) раз подряд.</w:t>
      </w:r>
    </w:p>
    <w:p w14:paraId="3D4EF381" w14:textId="77777777" w:rsidR="001A193F" w:rsidRPr="00EF04A8" w:rsidRDefault="00882A5E" w:rsidP="004B44FD">
      <w:pPr>
        <w:widowControl/>
        <w:numPr>
          <w:ilvl w:val="1"/>
          <w:numId w:val="1"/>
        </w:numPr>
        <w:tabs>
          <w:tab w:val="left" w:pos="0"/>
          <w:tab w:val="left" w:pos="1418"/>
        </w:tabs>
        <w:spacing w:after="200" w:line="276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Окончание срока действия настоящего Договора не освобождает Стороны от ответственности за его нарушения или ненадлежащего исполнения. </w:t>
      </w:r>
    </w:p>
    <w:p w14:paraId="18E07E19" w14:textId="77777777" w:rsidR="001A193F" w:rsidRPr="00EF04A8" w:rsidRDefault="001A193F" w:rsidP="004B44FD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77523D93" w14:textId="77777777" w:rsidR="001A193F" w:rsidRPr="00EF04A8" w:rsidRDefault="00882A5E" w:rsidP="004B44FD">
      <w:pPr>
        <w:pStyle w:val="1"/>
        <w:numPr>
          <w:ilvl w:val="0"/>
          <w:numId w:val="1"/>
        </w:numPr>
        <w:tabs>
          <w:tab w:val="left" w:pos="0"/>
        </w:tabs>
        <w:spacing w:before="0" w:after="0"/>
        <w:rPr>
          <w:rFonts w:ascii="Times New Roman" w:hAnsi="Times New Roman"/>
          <w:sz w:val="20"/>
          <w:szCs w:val="20"/>
        </w:rPr>
      </w:pPr>
      <w:bookmarkStart w:id="4" w:name="sub_2"/>
      <w:bookmarkEnd w:id="4"/>
      <w:r w:rsidRPr="00EF04A8">
        <w:rPr>
          <w:rFonts w:ascii="Times New Roman" w:hAnsi="Times New Roman" w:cs="Times New Roman"/>
          <w:sz w:val="20"/>
          <w:szCs w:val="20"/>
        </w:rPr>
        <w:t>ПРАВА И ОБЯЗАННОСТИ СТОРОН ДОГОВОРА</w:t>
      </w:r>
    </w:p>
    <w:p w14:paraId="29112EF5" w14:textId="4BA09F0F" w:rsidR="001A193F" w:rsidRPr="00EF04A8" w:rsidRDefault="006754A6" w:rsidP="004B44FD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Исполнитель</w:t>
      </w:r>
      <w:r w:rsidR="00882A5E" w:rsidRPr="00EF04A8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14:paraId="039DBA7C" w14:textId="4BE8E1F0" w:rsidR="006940ED" w:rsidRPr="00EF04A8" w:rsidRDefault="006940ED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/>
          <w:sz w:val="20"/>
          <w:szCs w:val="20"/>
        </w:rPr>
        <w:t>Предоставить Заказчику доступ в Личный кабинет с возможность</w:t>
      </w:r>
      <w:r w:rsidR="00F05218" w:rsidRPr="00EF04A8">
        <w:rPr>
          <w:rFonts w:ascii="Times New Roman" w:hAnsi="Times New Roman"/>
          <w:sz w:val="20"/>
          <w:szCs w:val="20"/>
        </w:rPr>
        <w:t>ю</w:t>
      </w:r>
      <w:r w:rsidRPr="00EF04A8">
        <w:rPr>
          <w:rFonts w:ascii="Times New Roman" w:hAnsi="Times New Roman"/>
          <w:sz w:val="20"/>
          <w:szCs w:val="20"/>
        </w:rPr>
        <w:t xml:space="preserve"> создания Учетных записей для Абонентов, назначения им тарифов, ведения Лицевых счетов Абонентов</w:t>
      </w:r>
      <w:r w:rsidR="008F7897" w:rsidRPr="00EF04A8">
        <w:rPr>
          <w:rFonts w:ascii="Times New Roman" w:hAnsi="Times New Roman"/>
          <w:sz w:val="20"/>
          <w:szCs w:val="20"/>
        </w:rPr>
        <w:t xml:space="preserve"> и сове</w:t>
      </w:r>
      <w:r w:rsidR="00F05218" w:rsidRPr="00EF04A8">
        <w:rPr>
          <w:rFonts w:ascii="Times New Roman" w:hAnsi="Times New Roman"/>
          <w:sz w:val="20"/>
          <w:szCs w:val="20"/>
        </w:rPr>
        <w:t>р</w:t>
      </w:r>
      <w:r w:rsidR="008F7897" w:rsidRPr="00EF04A8">
        <w:rPr>
          <w:rFonts w:ascii="Times New Roman" w:hAnsi="Times New Roman"/>
          <w:sz w:val="20"/>
          <w:szCs w:val="20"/>
        </w:rPr>
        <w:t>шения иных операций по оказанию Услуг Абонентам.</w:t>
      </w:r>
    </w:p>
    <w:p w14:paraId="6328A41D" w14:textId="77777777" w:rsidR="006940ED" w:rsidRPr="00EF04A8" w:rsidRDefault="00882A5E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6539AE"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Pr="00EF04A8">
        <w:rPr>
          <w:rFonts w:ascii="Times New Roman" w:hAnsi="Times New Roman" w:cs="Times New Roman"/>
          <w:sz w:val="20"/>
          <w:szCs w:val="20"/>
        </w:rPr>
        <w:t>у необходимую и достоверную информацию об Услугах, предлагаемых к реализации, соответствующих установленным законом, иными правовыми актами требованиям.</w:t>
      </w:r>
    </w:p>
    <w:p w14:paraId="3ECDF1B4" w14:textId="77777777" w:rsidR="006940ED" w:rsidRPr="00EF04A8" w:rsidRDefault="006940ED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Оказывать Заказчику Услуги в объеме и в сроки, определяемые условиями настоящего Договора, Приложениями к нему, Тарифами (Приложение №1 к настоящему Договору, а также на сайте Исполнителя </w:t>
      </w:r>
      <w:hyperlink r:id="rId12" w:history="1">
        <w:r w:rsidRPr="00EF04A8">
          <w:rPr>
            <w:rStyle w:val="affffa"/>
            <w:rFonts w:ascii="Times New Roman" w:hAnsi="Times New Roman" w:cs="Times New Roman"/>
            <w:sz w:val="20"/>
            <w:szCs w:val="20"/>
          </w:rPr>
          <w:t>https://global-hotspot.ru/tarif</w:t>
        </w:r>
      </w:hyperlink>
      <w:r w:rsidRPr="00EF04A8">
        <w:rPr>
          <w:rFonts w:ascii="Times New Roman" w:hAnsi="Times New Roman" w:cs="Times New Roman"/>
          <w:sz w:val="20"/>
          <w:szCs w:val="20"/>
        </w:rPr>
        <w:t xml:space="preserve">) и Правилами предоставления Услуг, размещенными на сайте Исполнителя </w:t>
      </w:r>
      <w:hyperlink r:id="rId13" w:history="1">
        <w:r w:rsidRPr="00EF04A8">
          <w:rPr>
            <w:rStyle w:val="affffa"/>
            <w:rFonts w:ascii="Times New Roman" w:hAnsi="Times New Roman" w:cs="Times New Roman"/>
            <w:sz w:val="20"/>
            <w:szCs w:val="20"/>
          </w:rPr>
          <w:t>https://global-hotspot.ru/rules</w:t>
        </w:r>
      </w:hyperlink>
      <w:r w:rsidRPr="00EF04A8">
        <w:rPr>
          <w:rFonts w:ascii="Times New Roman" w:hAnsi="Times New Roman" w:cs="Times New Roman"/>
          <w:sz w:val="20"/>
          <w:szCs w:val="20"/>
        </w:rPr>
        <w:t>.</w:t>
      </w:r>
    </w:p>
    <w:p w14:paraId="536CDACF" w14:textId="77777777" w:rsidR="006940ED" w:rsidRPr="00EF04A8" w:rsidRDefault="004854F9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Не менее чем за 24 (Двадцать четыре) часа уведомлять Заказчика посредством электронных средств связи о запланированных технических работах на оборудовании Исполнителя, влекущих перерыв в оказании Услуг.</w:t>
      </w:r>
    </w:p>
    <w:p w14:paraId="4B3F3B39" w14:textId="77777777" w:rsidR="008F7897" w:rsidRPr="00EF04A8" w:rsidRDefault="004854F9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Осуществлять Техническую поддержку Заказчика в соответствии с режимом работы Службы поддержки, опубликованным на сайте </w:t>
      </w:r>
      <w:hyperlink r:id="rId14" w:history="1">
        <w:r w:rsidRPr="00EF04A8">
          <w:rPr>
            <w:rStyle w:val="affffa"/>
            <w:rFonts w:ascii="Times New Roman" w:hAnsi="Times New Roman" w:cs="Times New Roman"/>
            <w:sz w:val="20"/>
            <w:szCs w:val="20"/>
          </w:rPr>
          <w:t>https://global-hotspot.ru</w:t>
        </w:r>
      </w:hyperlink>
      <w:r w:rsidRPr="00EF04A8">
        <w:rPr>
          <w:rFonts w:ascii="Times New Roman" w:hAnsi="Times New Roman" w:cs="Times New Roman"/>
          <w:sz w:val="20"/>
          <w:szCs w:val="20"/>
        </w:rPr>
        <w:t>.</w:t>
      </w:r>
    </w:p>
    <w:p w14:paraId="27E8CDBD" w14:textId="4206B69A" w:rsidR="008F7897" w:rsidRPr="00EF04A8" w:rsidRDefault="008F7897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Вести Лицевой счет Заказчика, учет стоимости оказанных Заказчиком Абонентам Услуг, а также </w:t>
      </w:r>
      <w:r w:rsidR="0067342C" w:rsidRPr="00EF04A8">
        <w:rPr>
          <w:rFonts w:ascii="Times New Roman" w:hAnsi="Times New Roman" w:cs="Times New Roman"/>
          <w:sz w:val="20"/>
          <w:szCs w:val="20"/>
        </w:rPr>
        <w:t>учет стоимости Услуг, оказанных Исполнителю Заказчику</w:t>
      </w:r>
      <w:r w:rsidR="00497220" w:rsidRPr="00EF04A8">
        <w:rPr>
          <w:rFonts w:ascii="Times New Roman" w:hAnsi="Times New Roman" w:cs="Times New Roman"/>
          <w:sz w:val="20"/>
          <w:szCs w:val="20"/>
        </w:rPr>
        <w:t xml:space="preserve">, и отображать эти данные в Личном кабинете Заказчика, на основании, которых ежемесячно выставлять </w:t>
      </w:r>
      <w:proofErr w:type="gramStart"/>
      <w:r w:rsidR="00497220" w:rsidRPr="00EF04A8">
        <w:rPr>
          <w:rFonts w:ascii="Times New Roman" w:hAnsi="Times New Roman" w:cs="Times New Roman"/>
          <w:sz w:val="20"/>
          <w:szCs w:val="20"/>
        </w:rPr>
        <w:t>счета на оплату</w:t>
      </w:r>
      <w:proofErr w:type="gramEnd"/>
      <w:r w:rsidR="00497220" w:rsidRPr="00EF04A8">
        <w:rPr>
          <w:rFonts w:ascii="Times New Roman" w:hAnsi="Times New Roman" w:cs="Times New Roman"/>
          <w:sz w:val="20"/>
          <w:szCs w:val="20"/>
        </w:rPr>
        <w:t xml:space="preserve"> оказанных Услуг Заказчику</w:t>
      </w:r>
      <w:r w:rsidRPr="00EF04A8">
        <w:rPr>
          <w:rFonts w:ascii="Times New Roman" w:hAnsi="Times New Roman" w:cs="Times New Roman"/>
          <w:sz w:val="20"/>
          <w:szCs w:val="20"/>
        </w:rPr>
        <w:t>.</w:t>
      </w:r>
    </w:p>
    <w:p w14:paraId="15D0EBDA" w14:textId="61824DDC" w:rsidR="001A193F" w:rsidRPr="00EF04A8" w:rsidRDefault="00882A5E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Информировать </w:t>
      </w:r>
      <w:r w:rsidR="006539AE"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Pr="00EF04A8">
        <w:rPr>
          <w:rFonts w:ascii="Times New Roman" w:hAnsi="Times New Roman" w:cs="Times New Roman"/>
          <w:sz w:val="20"/>
          <w:szCs w:val="20"/>
        </w:rPr>
        <w:t>а обо всех обстоятельствах, которые могут повлиять на исполнение настоящего Договора.</w:t>
      </w:r>
    </w:p>
    <w:p w14:paraId="0AF4CC10" w14:textId="799B60F7" w:rsidR="001A193F" w:rsidRPr="00EF04A8" w:rsidRDefault="00882A5E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6539AE"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Pr="00EF04A8">
        <w:rPr>
          <w:rFonts w:ascii="Times New Roman" w:hAnsi="Times New Roman" w:cs="Times New Roman"/>
          <w:sz w:val="20"/>
          <w:szCs w:val="20"/>
        </w:rPr>
        <w:t xml:space="preserve">у на весь срок действия настоящего Договора право осуществлять маркетинговые и организационные мероприятия, связанные с поиском потенциальных </w:t>
      </w:r>
      <w:r w:rsidR="00B51A0B" w:rsidRPr="00EF04A8">
        <w:rPr>
          <w:rFonts w:ascii="Times New Roman" w:hAnsi="Times New Roman" w:cs="Times New Roman"/>
          <w:sz w:val="20"/>
          <w:szCs w:val="20"/>
        </w:rPr>
        <w:t>покупателей</w:t>
      </w:r>
      <w:r w:rsidRPr="00EF04A8">
        <w:rPr>
          <w:rFonts w:ascii="Times New Roman" w:hAnsi="Times New Roman" w:cs="Times New Roman"/>
          <w:sz w:val="20"/>
          <w:szCs w:val="20"/>
        </w:rPr>
        <w:t xml:space="preserve"> Услуг.</w:t>
      </w:r>
    </w:p>
    <w:p w14:paraId="6C452853" w14:textId="5EFBF6E5" w:rsidR="001A193F" w:rsidRPr="00EF04A8" w:rsidRDefault="00882A5E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6539AE"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Pr="00EF04A8">
        <w:rPr>
          <w:rFonts w:ascii="Times New Roman" w:hAnsi="Times New Roman" w:cs="Times New Roman"/>
          <w:sz w:val="20"/>
          <w:szCs w:val="20"/>
        </w:rPr>
        <w:t xml:space="preserve">а всей необходимой информацией и документами для осуществления </w:t>
      </w:r>
      <w:r w:rsidR="006539AE"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="004854F9" w:rsidRPr="00EF04A8">
        <w:rPr>
          <w:rFonts w:ascii="Times New Roman" w:hAnsi="Times New Roman" w:cs="Times New Roman"/>
          <w:sz w:val="20"/>
          <w:szCs w:val="20"/>
        </w:rPr>
        <w:t>ом</w:t>
      </w:r>
      <w:r w:rsidRPr="00EF04A8">
        <w:rPr>
          <w:rFonts w:ascii="Times New Roman" w:hAnsi="Times New Roman" w:cs="Times New Roman"/>
          <w:sz w:val="20"/>
          <w:szCs w:val="20"/>
        </w:rPr>
        <w:t xml:space="preserve"> деятельности</w:t>
      </w:r>
      <w:r w:rsidR="004854F9" w:rsidRPr="00EF04A8">
        <w:rPr>
          <w:rFonts w:ascii="Times New Roman" w:hAnsi="Times New Roman" w:cs="Times New Roman"/>
          <w:sz w:val="20"/>
          <w:szCs w:val="20"/>
        </w:rPr>
        <w:t xml:space="preserve"> по оказанию Услуг Абонентам</w:t>
      </w:r>
      <w:r w:rsidRPr="00EF04A8">
        <w:rPr>
          <w:rFonts w:ascii="Times New Roman" w:hAnsi="Times New Roman" w:cs="Times New Roman"/>
          <w:sz w:val="20"/>
          <w:szCs w:val="20"/>
        </w:rPr>
        <w:t>.</w:t>
      </w:r>
    </w:p>
    <w:p w14:paraId="1F2376F8" w14:textId="58E3EE7F" w:rsidR="001A193F" w:rsidRPr="00EF04A8" w:rsidRDefault="00882A5E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Принять от </w:t>
      </w:r>
      <w:r w:rsidR="006539AE"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Pr="00EF04A8">
        <w:rPr>
          <w:rFonts w:ascii="Times New Roman" w:hAnsi="Times New Roman" w:cs="Times New Roman"/>
          <w:sz w:val="20"/>
          <w:szCs w:val="20"/>
        </w:rPr>
        <w:t xml:space="preserve">а </w:t>
      </w:r>
      <w:r w:rsidR="00B51A0B" w:rsidRPr="00EF04A8">
        <w:rPr>
          <w:rFonts w:ascii="Times New Roman" w:hAnsi="Times New Roman" w:cs="Times New Roman"/>
          <w:sz w:val="20"/>
          <w:szCs w:val="20"/>
        </w:rPr>
        <w:t xml:space="preserve">ежемесячный </w:t>
      </w:r>
      <w:r w:rsidRPr="00EF04A8">
        <w:rPr>
          <w:rFonts w:ascii="Times New Roman" w:hAnsi="Times New Roman" w:cs="Times New Roman"/>
          <w:sz w:val="20"/>
          <w:szCs w:val="20"/>
        </w:rPr>
        <w:t>отчет о проделанной работе, приложенные к нему документы и все исполненное им в рамках поручения по настоящему Договору.</w:t>
      </w:r>
    </w:p>
    <w:p w14:paraId="2E97C2D7" w14:textId="46EC1D56" w:rsidR="001A193F" w:rsidRPr="00EF04A8" w:rsidRDefault="00882A5E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Сообщать </w:t>
      </w:r>
      <w:r w:rsidR="006539AE"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Pr="00EF04A8">
        <w:rPr>
          <w:rFonts w:ascii="Times New Roman" w:hAnsi="Times New Roman" w:cs="Times New Roman"/>
          <w:sz w:val="20"/>
          <w:szCs w:val="20"/>
        </w:rPr>
        <w:t>у об имеющихся возражениях по представленному отчету в течение 10 (Десяти) дней после его представления.</w:t>
      </w:r>
    </w:p>
    <w:p w14:paraId="0F1A752B" w14:textId="4348A5E2" w:rsidR="001A193F" w:rsidRPr="00EF04A8" w:rsidRDefault="006754A6" w:rsidP="004B44FD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Исполнитель</w:t>
      </w:r>
      <w:r w:rsidR="00882A5E" w:rsidRPr="00EF04A8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14:paraId="68CF66B7" w14:textId="4916A820" w:rsidR="00497220" w:rsidRPr="00EF04A8" w:rsidRDefault="00497220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/>
          <w:sz w:val="20"/>
          <w:szCs w:val="20"/>
        </w:rPr>
        <w:t>Требовать от Заказчика оплаты Услуг в соответствии с условиями Договора.</w:t>
      </w:r>
    </w:p>
    <w:p w14:paraId="47D7E861" w14:textId="5F9508CD" w:rsidR="00497220" w:rsidRPr="00EF04A8" w:rsidRDefault="00497220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Без предупреждения Заказчика вносить изменения в технические свойства и характеристики Услуг, при условии, что данные изменения не приведут к перерыву в обслуживании Заказчика и Абонентов, не повлекут увеличения расходов Заказчика без его воли и не ухудшат потребительские свойства Услуг.</w:t>
      </w:r>
    </w:p>
    <w:p w14:paraId="1ABB03EA" w14:textId="77777777" w:rsidR="009A4E23" w:rsidRPr="00EF04A8" w:rsidRDefault="00497220" w:rsidP="009A4E23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Привлекать к выполнению своих обязательств по Договору третьих лиц, оставаясь полностью ответственным за действия привлеченных лиц.</w:t>
      </w:r>
    </w:p>
    <w:p w14:paraId="14AD5288" w14:textId="74093EDF" w:rsidR="00497220" w:rsidRPr="00EF04A8" w:rsidRDefault="009A4E23" w:rsidP="009A4E23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Получать в Личном кабинете информацию о состоянии Лицевого счета, о зачисленных платежах, детализацию по расходам за фактически оказанные Заказчиком Абонентам Услуги. </w:t>
      </w:r>
      <w:r w:rsidR="00581B3B" w:rsidRPr="00EF04A8">
        <w:rPr>
          <w:rFonts w:ascii="Times New Roman" w:hAnsi="Times New Roman" w:cs="Times New Roman"/>
          <w:sz w:val="20"/>
          <w:szCs w:val="20"/>
        </w:rPr>
        <w:t xml:space="preserve">При возникновении сомнений о расхождении стоимости фактически оказанных Услуг Заказчиком Абонентам и Услуг, отраженных в информационной системе Исполнителя, потребовать </w:t>
      </w:r>
      <w:r w:rsidR="00497220" w:rsidRPr="00EF04A8">
        <w:rPr>
          <w:rFonts w:ascii="Times New Roman" w:hAnsi="Times New Roman" w:cs="Times New Roman"/>
          <w:sz w:val="20"/>
          <w:szCs w:val="20"/>
        </w:rPr>
        <w:t xml:space="preserve">документальное подтверждение </w:t>
      </w:r>
      <w:r w:rsidR="002B38E7" w:rsidRPr="00EF04A8">
        <w:rPr>
          <w:rFonts w:ascii="Times New Roman" w:hAnsi="Times New Roman" w:cs="Times New Roman"/>
          <w:sz w:val="20"/>
          <w:szCs w:val="20"/>
        </w:rPr>
        <w:t xml:space="preserve">стоимости оказанных Заказчиком Абонентам Услуг </w:t>
      </w:r>
      <w:r w:rsidR="00497220" w:rsidRPr="00EF04A8">
        <w:rPr>
          <w:rFonts w:ascii="Times New Roman" w:hAnsi="Times New Roman" w:cs="Times New Roman"/>
          <w:sz w:val="20"/>
          <w:szCs w:val="20"/>
        </w:rPr>
        <w:t>(Акт выполненных работ).</w:t>
      </w:r>
    </w:p>
    <w:p w14:paraId="10F3DCF8" w14:textId="5843D78A" w:rsidR="00497220" w:rsidRPr="00EF04A8" w:rsidRDefault="00497220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Приостановить оказание Услуг в случае исчерпания средств на Лицевом счету Заказчика, уведомив об этом Заказчика, в соответствии со следующим порядком: </w:t>
      </w:r>
    </w:p>
    <w:p w14:paraId="7670BD6E" w14:textId="533861D8" w:rsidR="00497220" w:rsidRPr="00EF04A8" w:rsidRDefault="00497220" w:rsidP="004B44FD">
      <w:pPr>
        <w:pStyle w:val="affffb"/>
        <w:numPr>
          <w:ilvl w:val="0"/>
          <w:numId w:val="2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F04A8">
        <w:rPr>
          <w:sz w:val="20"/>
          <w:szCs w:val="20"/>
        </w:rPr>
        <w:t>в случае, если баланс Лицевого счета Заказчика остается отрицательным более 1</w:t>
      </w:r>
      <w:r w:rsidR="008C0237" w:rsidRPr="00EF04A8">
        <w:rPr>
          <w:sz w:val="20"/>
          <w:szCs w:val="20"/>
        </w:rPr>
        <w:t>0</w:t>
      </w:r>
      <w:r w:rsidRPr="00EF04A8">
        <w:rPr>
          <w:sz w:val="20"/>
          <w:szCs w:val="20"/>
        </w:rPr>
        <w:t xml:space="preserve"> (Десяти) рабочих дней с момента окончания срока оплаты счета, Исполнитель имеет право в одностороннем порядке приостановить оказание Услуг;</w:t>
      </w:r>
    </w:p>
    <w:p w14:paraId="5E200CA9" w14:textId="2F36DCF0" w:rsidR="00497220" w:rsidRPr="00EF04A8" w:rsidRDefault="00497220" w:rsidP="004B44FD">
      <w:pPr>
        <w:pStyle w:val="affffb"/>
        <w:numPr>
          <w:ilvl w:val="0"/>
          <w:numId w:val="2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F04A8">
        <w:rPr>
          <w:sz w:val="20"/>
          <w:szCs w:val="20"/>
        </w:rPr>
        <w:t>в случае, если баланс Лицевого счета Заказчика остается отрицательным в последующие 45 (Сорок пять) календарных дней Исполнитель имеет право отказаться от исполнения настоящего Договора, удалив Личный кабинет, идентификационные данные и</w:t>
      </w:r>
      <w:r w:rsidRPr="00EF04A8">
        <w:rPr>
          <w:b/>
          <w:sz w:val="20"/>
          <w:szCs w:val="20"/>
        </w:rPr>
        <w:t xml:space="preserve"> </w:t>
      </w:r>
      <w:r w:rsidRPr="00EF04A8">
        <w:rPr>
          <w:sz w:val="20"/>
          <w:szCs w:val="20"/>
        </w:rPr>
        <w:t xml:space="preserve">Лицевой счет Заказчика. В случае расторжения Договора по указанным причинам, </w:t>
      </w:r>
      <w:r w:rsidRPr="00EF04A8">
        <w:rPr>
          <w:sz w:val="20"/>
          <w:szCs w:val="20"/>
        </w:rPr>
        <w:lastRenderedPageBreak/>
        <w:t>Заказчик не освобождается от обязанности по погашению задолженности по настоящему Договору</w:t>
      </w:r>
      <w:r w:rsidR="009E3D08" w:rsidRPr="00EF04A8">
        <w:rPr>
          <w:sz w:val="20"/>
          <w:szCs w:val="20"/>
        </w:rPr>
        <w:t>, а также обязан уведомить Абонентов о сложившейся ситуации и предложить им заключить договор с Исполнителем</w:t>
      </w:r>
      <w:r w:rsidRPr="00EF04A8">
        <w:rPr>
          <w:sz w:val="20"/>
          <w:szCs w:val="20"/>
        </w:rPr>
        <w:t>.</w:t>
      </w:r>
    </w:p>
    <w:p w14:paraId="0E929839" w14:textId="1EB07225" w:rsidR="00497220" w:rsidRPr="00EF04A8" w:rsidRDefault="00497220" w:rsidP="00CE4775">
      <w:pPr>
        <w:pStyle w:val="affffb"/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F04A8">
        <w:rPr>
          <w:sz w:val="20"/>
          <w:szCs w:val="20"/>
        </w:rPr>
        <w:t xml:space="preserve">Частично или полностью приостанавливать оказание услуг и заблокировать доступ к Личному кабинету (Учетной записи) в следующих случаях: </w:t>
      </w:r>
    </w:p>
    <w:p w14:paraId="28E67A9B" w14:textId="77777777" w:rsidR="00497220" w:rsidRPr="00EF04A8" w:rsidRDefault="00497220" w:rsidP="004B44FD">
      <w:pPr>
        <w:pStyle w:val="affffb"/>
        <w:numPr>
          <w:ilvl w:val="0"/>
          <w:numId w:val="28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F04A8">
        <w:rPr>
          <w:sz w:val="20"/>
          <w:szCs w:val="20"/>
        </w:rPr>
        <w:t xml:space="preserve">на основании официального указания уполномоченного государственного органа в соответствии с законодательством Российской Федерации; </w:t>
      </w:r>
    </w:p>
    <w:p w14:paraId="2CFA531E" w14:textId="77777777" w:rsidR="00497220" w:rsidRPr="00EF04A8" w:rsidRDefault="00497220" w:rsidP="004B44FD">
      <w:pPr>
        <w:pStyle w:val="affffb"/>
        <w:numPr>
          <w:ilvl w:val="0"/>
          <w:numId w:val="28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F04A8">
        <w:rPr>
          <w:sz w:val="20"/>
          <w:szCs w:val="20"/>
        </w:rPr>
        <w:t xml:space="preserve">в случае нарушения Заказчиком Правил пользования услугами, размещенными на сайте Исполнителя https://global-hotspot.ru; </w:t>
      </w:r>
    </w:p>
    <w:p w14:paraId="1A537254" w14:textId="77777777" w:rsidR="00497220" w:rsidRPr="00EF04A8" w:rsidRDefault="00497220" w:rsidP="004B44FD">
      <w:pPr>
        <w:pStyle w:val="affffb"/>
        <w:numPr>
          <w:ilvl w:val="0"/>
          <w:numId w:val="28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F04A8">
        <w:rPr>
          <w:sz w:val="20"/>
          <w:szCs w:val="20"/>
        </w:rPr>
        <w:t xml:space="preserve">при наличии подозрений, что к Личному кабинету Заказчика неправомерно получили доступ третьи лица; </w:t>
      </w:r>
    </w:p>
    <w:p w14:paraId="0E55BE7C" w14:textId="77777777" w:rsidR="00497220" w:rsidRPr="00EF04A8" w:rsidRDefault="00497220" w:rsidP="004B44FD">
      <w:pPr>
        <w:pStyle w:val="affffb"/>
        <w:numPr>
          <w:ilvl w:val="0"/>
          <w:numId w:val="28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F04A8">
        <w:rPr>
          <w:sz w:val="20"/>
          <w:szCs w:val="20"/>
        </w:rPr>
        <w:t>осуществления Заказчиком действий, направленных на нарушение нормального функционирования элементов сети Интернет;</w:t>
      </w:r>
    </w:p>
    <w:p w14:paraId="0A7956D8" w14:textId="77777777" w:rsidR="00497220" w:rsidRPr="00EF04A8" w:rsidRDefault="00497220" w:rsidP="004B44FD">
      <w:pPr>
        <w:pStyle w:val="affffb"/>
        <w:numPr>
          <w:ilvl w:val="0"/>
          <w:numId w:val="28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F04A8">
        <w:rPr>
          <w:sz w:val="20"/>
          <w:szCs w:val="20"/>
        </w:rPr>
        <w:t xml:space="preserve">при наличии подозрений на осуществление или осуществления Заказчиком иных действий, прямо запрещенных, либо не предусмотренных настоящим Договором, но содержащих состав административного правонарушения или уголовного преступления, либо нарушающих права и законные интересы третьих лиц; </w:t>
      </w:r>
    </w:p>
    <w:p w14:paraId="6C054DFE" w14:textId="77777777" w:rsidR="00497220" w:rsidRPr="00EF04A8" w:rsidRDefault="00497220" w:rsidP="004B44FD">
      <w:pPr>
        <w:pStyle w:val="affffb"/>
        <w:numPr>
          <w:ilvl w:val="0"/>
          <w:numId w:val="28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EF04A8">
        <w:rPr>
          <w:sz w:val="20"/>
          <w:szCs w:val="20"/>
        </w:rPr>
        <w:t xml:space="preserve">использования Услуг для получения или раздачи </w:t>
      </w:r>
      <w:proofErr w:type="spellStart"/>
      <w:r w:rsidRPr="00EF04A8">
        <w:rPr>
          <w:sz w:val="20"/>
          <w:szCs w:val="20"/>
        </w:rPr>
        <w:t>torrent</w:t>
      </w:r>
      <w:proofErr w:type="spellEnd"/>
      <w:r w:rsidRPr="00EF04A8">
        <w:rPr>
          <w:sz w:val="20"/>
          <w:szCs w:val="20"/>
        </w:rPr>
        <w:t>-трафика.</w:t>
      </w:r>
    </w:p>
    <w:p w14:paraId="228E0BF3" w14:textId="1AF60D30" w:rsidR="00497220" w:rsidRPr="00EF04A8" w:rsidRDefault="00497220" w:rsidP="004B44FD">
      <w:pPr>
        <w:widowControl/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Приостанавливать предоставление Услуг на время, необходимое для проведения профилактических (регламентных) работ в сетях и на объектах Исполнителя</w:t>
      </w:r>
      <w:r w:rsidR="00CE4775" w:rsidRPr="00EF04A8">
        <w:rPr>
          <w:rFonts w:ascii="Times New Roman" w:hAnsi="Times New Roman" w:cs="Times New Roman"/>
          <w:sz w:val="20"/>
          <w:szCs w:val="20"/>
        </w:rPr>
        <w:t xml:space="preserve"> сроком не более 24 часов</w:t>
      </w:r>
      <w:r w:rsidRPr="00EF04A8">
        <w:rPr>
          <w:rFonts w:ascii="Times New Roman" w:hAnsi="Times New Roman" w:cs="Times New Roman"/>
          <w:sz w:val="20"/>
          <w:szCs w:val="20"/>
        </w:rPr>
        <w:t>.</w:t>
      </w:r>
    </w:p>
    <w:p w14:paraId="3E6D3ABA" w14:textId="77777777" w:rsidR="00497220" w:rsidRPr="00EF04A8" w:rsidRDefault="00497220" w:rsidP="004B44FD">
      <w:pPr>
        <w:widowControl/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На собственное усмотрение предоставлять Заказчику возможность использования Услуг в тестовом режиме на условиях, определяемых на сайте https://global-hotspot.ru.</w:t>
      </w:r>
    </w:p>
    <w:p w14:paraId="7F72B60D" w14:textId="77777777" w:rsidR="00497220" w:rsidRPr="00EF04A8" w:rsidRDefault="00497220" w:rsidP="004B44FD">
      <w:pPr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Предоставление Услуг в тестовом режиме не налагает на Исполнителя финансовых или прочих обязательств по качеству оказания услуг и уровню сервиса. Предоставление Услуг в тестовом режиме может быть в одностороннем порядке прекращено Исполнителем в любое время и без предупреждения.</w:t>
      </w:r>
    </w:p>
    <w:p w14:paraId="1B39BC27" w14:textId="02501CBD" w:rsidR="00497220" w:rsidRPr="00EF04A8" w:rsidRDefault="00497220" w:rsidP="004B44FD">
      <w:pPr>
        <w:widowControl/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Изменить Тарифы на сайте https://global-hotspot.ru, а именно: название тарифа, стоимость Услуг, порядок оказания Услуг, перечень включенных в тариф Услуг, направив на </w:t>
      </w:r>
      <w:proofErr w:type="spellStart"/>
      <w:r w:rsidRPr="00EF04A8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F04A8">
        <w:rPr>
          <w:rFonts w:ascii="Times New Roman" w:hAnsi="Times New Roman" w:cs="Times New Roman"/>
          <w:sz w:val="20"/>
          <w:szCs w:val="20"/>
        </w:rPr>
        <w:t xml:space="preserve"> Заказчика уведомления об изменениях Тарифов без указания причин изменения, не позднее чем за 30 (Тридцать) календарных дней до даты увеличения стоимости Услуг.</w:t>
      </w:r>
    </w:p>
    <w:p w14:paraId="566B344F" w14:textId="69F2F618" w:rsidR="008F4B3C" w:rsidRPr="00EF04A8" w:rsidRDefault="008F4B3C" w:rsidP="004B44FD">
      <w:pPr>
        <w:widowControl/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 В одностороннем порядке изменить стоимость Услуг без уведомления Заказчика при нарушении Заказчиком пункта 3.3.6 настоящего договора.</w:t>
      </w:r>
    </w:p>
    <w:p w14:paraId="2C79A07A" w14:textId="169D7384" w:rsidR="003B6DC7" w:rsidRPr="00EF04A8" w:rsidRDefault="003B6DC7" w:rsidP="004B44FD">
      <w:pPr>
        <w:widowControl/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Потребовать от Заказчика оплаты </w:t>
      </w:r>
      <w:proofErr w:type="gramStart"/>
      <w:r w:rsidRPr="00EF04A8">
        <w:rPr>
          <w:rFonts w:ascii="Times New Roman" w:hAnsi="Times New Roman" w:cs="Times New Roman"/>
          <w:sz w:val="20"/>
          <w:szCs w:val="20"/>
        </w:rPr>
        <w:t>за хостинг</w:t>
      </w:r>
      <w:proofErr w:type="gramEnd"/>
      <w:r w:rsidRPr="00EF04A8">
        <w:rPr>
          <w:rFonts w:ascii="Times New Roman" w:hAnsi="Times New Roman" w:cs="Times New Roman"/>
          <w:sz w:val="20"/>
          <w:szCs w:val="20"/>
        </w:rPr>
        <w:t xml:space="preserve"> и доменное имя в случае, если </w:t>
      </w:r>
      <w:r w:rsidR="002D6F08" w:rsidRPr="00EF04A8">
        <w:rPr>
          <w:rFonts w:ascii="Times New Roman" w:hAnsi="Times New Roman" w:cs="Times New Roman"/>
          <w:sz w:val="20"/>
          <w:szCs w:val="20"/>
        </w:rPr>
        <w:t xml:space="preserve">для оказания Услуг создавалось новое доменное имя и </w:t>
      </w:r>
      <w:r w:rsidR="00B5167D" w:rsidRPr="00EF04A8">
        <w:rPr>
          <w:rFonts w:ascii="Times New Roman" w:hAnsi="Times New Roman" w:cs="Times New Roman"/>
          <w:sz w:val="20"/>
          <w:szCs w:val="20"/>
        </w:rPr>
        <w:t>стоимость оказанных</w:t>
      </w:r>
      <w:r w:rsidR="002D6F08" w:rsidRPr="00EF04A8">
        <w:rPr>
          <w:rFonts w:ascii="Times New Roman" w:hAnsi="Times New Roman" w:cs="Times New Roman"/>
          <w:sz w:val="20"/>
          <w:szCs w:val="20"/>
        </w:rPr>
        <w:t xml:space="preserve"> Заказчиком Услуг Абонентам не покрывает расходы Исполнителя на обслуживание хостинга и доменного имени.</w:t>
      </w:r>
    </w:p>
    <w:p w14:paraId="6B8F2D17" w14:textId="524F3A96" w:rsidR="001A193F" w:rsidRPr="00EF04A8" w:rsidRDefault="006539AE" w:rsidP="004B44FD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="00882A5E" w:rsidRPr="00EF04A8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14:paraId="578A1EE0" w14:textId="7FDF777F" w:rsidR="00497220" w:rsidRPr="00EF04A8" w:rsidRDefault="008F6F34" w:rsidP="006D1E43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/>
          <w:sz w:val="20"/>
          <w:szCs w:val="20"/>
        </w:rPr>
        <w:t>Своевременно о</w:t>
      </w:r>
      <w:r w:rsidR="006D1E43" w:rsidRPr="00EF04A8">
        <w:rPr>
          <w:rFonts w:ascii="Times New Roman" w:hAnsi="Times New Roman"/>
          <w:sz w:val="20"/>
          <w:szCs w:val="20"/>
        </w:rPr>
        <w:t>плачивать Услуги Исполнителя в соответствии с условиями Договора</w:t>
      </w:r>
      <w:r w:rsidRPr="00EF04A8">
        <w:rPr>
          <w:rFonts w:ascii="Times New Roman" w:hAnsi="Times New Roman"/>
          <w:sz w:val="20"/>
          <w:szCs w:val="20"/>
        </w:rPr>
        <w:t xml:space="preserve"> и Приложений к нему</w:t>
      </w:r>
      <w:r w:rsidR="006D1E43" w:rsidRPr="00EF04A8">
        <w:rPr>
          <w:rFonts w:ascii="Times New Roman" w:hAnsi="Times New Roman"/>
          <w:sz w:val="20"/>
          <w:szCs w:val="20"/>
        </w:rPr>
        <w:t>.</w:t>
      </w:r>
    </w:p>
    <w:p w14:paraId="3AF83EC5" w14:textId="384E0D9E" w:rsidR="004F2304" w:rsidRPr="00EF04A8" w:rsidRDefault="004F2304" w:rsidP="006D1E43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/>
          <w:sz w:val="20"/>
          <w:szCs w:val="20"/>
        </w:rPr>
        <w:t>Предоставить Исполнителю необходимые технические ресурсы для оказания Услуг и поддерживать их работос</w:t>
      </w:r>
      <w:r w:rsidR="00D42C0A" w:rsidRPr="00EF04A8">
        <w:rPr>
          <w:rFonts w:ascii="Times New Roman" w:hAnsi="Times New Roman"/>
          <w:sz w:val="20"/>
          <w:szCs w:val="20"/>
        </w:rPr>
        <w:t>пособность.</w:t>
      </w:r>
    </w:p>
    <w:p w14:paraId="3187E851" w14:textId="360B0B41" w:rsidR="000137D3" w:rsidRPr="00EF04A8" w:rsidRDefault="000137D3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Вести Лицевые счета Абонентов, своевременно требовать от них оплату Услуг, вести учет стоимости оказанных Абонентам Услуг, своевременно отражать поступление и списание средств с Лицевого счета Абонента, а также своевременно информировать Абонента об окончании средств на его Лицевом счету.</w:t>
      </w:r>
    </w:p>
    <w:p w14:paraId="1719C96B" w14:textId="37954296" w:rsidR="00171E4E" w:rsidRPr="00EF04A8" w:rsidRDefault="00171E4E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Убедиться в работоспособности оборудования Абонента до начала оказания Услуг.</w:t>
      </w:r>
    </w:p>
    <w:p w14:paraId="72830260" w14:textId="1356B1E4" w:rsidR="00CA0279" w:rsidRPr="00EF04A8" w:rsidRDefault="00CA0279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Самостоятельно осуществлять Техническую поддержку Абонентов</w:t>
      </w:r>
      <w:r w:rsidR="003D0558" w:rsidRPr="00EF04A8">
        <w:rPr>
          <w:rFonts w:ascii="Times New Roman" w:hAnsi="Times New Roman" w:cs="Times New Roman"/>
          <w:sz w:val="20"/>
          <w:szCs w:val="20"/>
        </w:rPr>
        <w:t xml:space="preserve"> и за свой счет обеспечить каналы связи, по которым будет принимать заявки от Абонентов: телефонную линию и </w:t>
      </w:r>
      <w:r w:rsidR="003D0558" w:rsidRPr="00EF04A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3D0558" w:rsidRPr="00EF04A8">
        <w:rPr>
          <w:rFonts w:ascii="Times New Roman" w:hAnsi="Times New Roman" w:cs="Times New Roman"/>
          <w:sz w:val="20"/>
          <w:szCs w:val="20"/>
        </w:rPr>
        <w:t>-</w:t>
      </w:r>
      <w:r w:rsidR="003D0558" w:rsidRPr="00EF04A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3D0558" w:rsidRPr="00EF04A8">
        <w:rPr>
          <w:rFonts w:ascii="Times New Roman" w:hAnsi="Times New Roman" w:cs="Times New Roman"/>
          <w:sz w:val="20"/>
          <w:szCs w:val="20"/>
        </w:rPr>
        <w:t>.</w:t>
      </w:r>
    </w:p>
    <w:p w14:paraId="7FF3326B" w14:textId="119D8EB5" w:rsidR="00F4338A" w:rsidRPr="00EF04A8" w:rsidRDefault="00F4338A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/>
          <w:sz w:val="20"/>
          <w:szCs w:val="20"/>
        </w:rPr>
        <w:t xml:space="preserve">В течение 2 (двух) месяцев с момента подписания настоящего Договора подключить не менее </w:t>
      </w:r>
      <w:r w:rsidR="009C60AB">
        <w:rPr>
          <w:rFonts w:ascii="Times New Roman" w:hAnsi="Times New Roman"/>
          <w:sz w:val="20"/>
          <w:szCs w:val="20"/>
        </w:rPr>
        <w:t>1</w:t>
      </w:r>
      <w:r w:rsidRPr="00EF04A8">
        <w:rPr>
          <w:rFonts w:ascii="Times New Roman" w:hAnsi="Times New Roman"/>
          <w:sz w:val="20"/>
          <w:szCs w:val="20"/>
        </w:rPr>
        <w:t>5 (пят</w:t>
      </w:r>
      <w:r w:rsidR="009C60AB">
        <w:rPr>
          <w:rFonts w:ascii="Times New Roman" w:hAnsi="Times New Roman"/>
          <w:sz w:val="20"/>
          <w:szCs w:val="20"/>
        </w:rPr>
        <w:t>надцати</w:t>
      </w:r>
      <w:r w:rsidRPr="00EF04A8">
        <w:rPr>
          <w:rFonts w:ascii="Times New Roman" w:hAnsi="Times New Roman"/>
          <w:sz w:val="20"/>
          <w:szCs w:val="20"/>
        </w:rPr>
        <w:t xml:space="preserve">) постоянно функционирующих Объектов или Абонентов, а в течение года </w:t>
      </w:r>
      <w:r w:rsidR="008F4B3C" w:rsidRPr="00EF04A8">
        <w:rPr>
          <w:rFonts w:ascii="Times New Roman" w:hAnsi="Times New Roman"/>
          <w:sz w:val="20"/>
          <w:szCs w:val="20"/>
        </w:rPr>
        <w:t>име</w:t>
      </w:r>
      <w:r w:rsidRPr="00EF04A8">
        <w:rPr>
          <w:rFonts w:ascii="Times New Roman" w:hAnsi="Times New Roman"/>
          <w:sz w:val="20"/>
          <w:szCs w:val="20"/>
        </w:rPr>
        <w:t xml:space="preserve">ть не менее </w:t>
      </w:r>
      <w:r w:rsidR="009C60AB">
        <w:rPr>
          <w:rFonts w:ascii="Times New Roman" w:hAnsi="Times New Roman"/>
          <w:sz w:val="20"/>
          <w:szCs w:val="20"/>
        </w:rPr>
        <w:t>25</w:t>
      </w:r>
      <w:r w:rsidRPr="00EF04A8">
        <w:rPr>
          <w:rFonts w:ascii="Times New Roman" w:hAnsi="Times New Roman"/>
          <w:sz w:val="20"/>
          <w:szCs w:val="20"/>
        </w:rPr>
        <w:t xml:space="preserve"> (</w:t>
      </w:r>
      <w:r w:rsidR="009C60AB">
        <w:rPr>
          <w:rFonts w:ascii="Times New Roman" w:hAnsi="Times New Roman"/>
          <w:sz w:val="20"/>
          <w:szCs w:val="20"/>
        </w:rPr>
        <w:t xml:space="preserve">двадцати </w:t>
      </w:r>
      <w:r w:rsidRPr="00EF04A8">
        <w:rPr>
          <w:rFonts w:ascii="Times New Roman" w:hAnsi="Times New Roman"/>
          <w:sz w:val="20"/>
          <w:szCs w:val="20"/>
        </w:rPr>
        <w:t xml:space="preserve">пяти) </w:t>
      </w:r>
      <w:r w:rsidR="008F4B3C" w:rsidRPr="00EF04A8">
        <w:rPr>
          <w:rFonts w:ascii="Times New Roman" w:hAnsi="Times New Roman"/>
          <w:sz w:val="20"/>
          <w:szCs w:val="20"/>
        </w:rPr>
        <w:t xml:space="preserve">постоянно функционирующих </w:t>
      </w:r>
      <w:r w:rsidRPr="00EF04A8">
        <w:rPr>
          <w:rFonts w:ascii="Times New Roman" w:hAnsi="Times New Roman"/>
          <w:sz w:val="20"/>
          <w:szCs w:val="20"/>
        </w:rPr>
        <w:t>Объектов или Абонентов</w:t>
      </w:r>
      <w:r w:rsidR="008F4B3C" w:rsidRPr="00EF04A8">
        <w:rPr>
          <w:rFonts w:ascii="Times New Roman" w:hAnsi="Times New Roman"/>
          <w:sz w:val="20"/>
          <w:szCs w:val="20"/>
        </w:rPr>
        <w:t>.</w:t>
      </w:r>
    </w:p>
    <w:p w14:paraId="7668E1B9" w14:textId="77777777" w:rsidR="008F6F34" w:rsidRPr="00EF04A8" w:rsidRDefault="008F6F34" w:rsidP="008F6F34">
      <w:pPr>
        <w:widowControl/>
        <w:numPr>
          <w:ilvl w:val="2"/>
          <w:numId w:val="1"/>
        </w:numPr>
        <w:tabs>
          <w:tab w:val="left" w:pos="567"/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Предоставлять необходимую информацию сотрудникам Исполнителя для осуществления им обязательств по настоящему Договору.</w:t>
      </w:r>
    </w:p>
    <w:p w14:paraId="30389527" w14:textId="30A862C8" w:rsidR="008F6F34" w:rsidRPr="00EF04A8" w:rsidRDefault="008F6F34" w:rsidP="008F6F34">
      <w:pPr>
        <w:widowControl/>
        <w:numPr>
          <w:ilvl w:val="2"/>
          <w:numId w:val="1"/>
        </w:numPr>
        <w:tabs>
          <w:tab w:val="left" w:pos="567"/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Обеспечивать конфиденциальность доступа к Личному кабинету. На Заказчике в полной мере лежит риск последствий утраты авторизационных данных.</w:t>
      </w:r>
    </w:p>
    <w:p w14:paraId="5FD64CCE" w14:textId="77777777" w:rsidR="00C23F1C" w:rsidRPr="00EF04A8" w:rsidRDefault="00C23F1C" w:rsidP="00C23F1C">
      <w:pPr>
        <w:widowControl/>
        <w:numPr>
          <w:ilvl w:val="2"/>
          <w:numId w:val="1"/>
        </w:numPr>
        <w:tabs>
          <w:tab w:val="clear" w:pos="862"/>
          <w:tab w:val="num" w:pos="567"/>
          <w:tab w:val="num" w:pos="709"/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Не реже раза в неделю посещать сайт Исполнителя </w:t>
      </w:r>
      <w:hyperlink r:id="rId15" w:history="1">
        <w:r w:rsidRPr="00EF04A8">
          <w:rPr>
            <w:rStyle w:val="affffa"/>
            <w:rFonts w:ascii="Times New Roman" w:hAnsi="Times New Roman" w:cs="Times New Roman"/>
            <w:sz w:val="20"/>
            <w:szCs w:val="20"/>
          </w:rPr>
          <w:t>https://global-hotspot.ru</w:t>
        </w:r>
      </w:hyperlink>
      <w:r w:rsidRPr="00EF04A8">
        <w:rPr>
          <w:rFonts w:ascii="Times New Roman" w:hAnsi="Times New Roman" w:cs="Times New Roman"/>
          <w:sz w:val="20"/>
          <w:szCs w:val="20"/>
        </w:rPr>
        <w:t xml:space="preserve"> и знакомиться с официальной информацией, опубликованной Исполнителем.</w:t>
      </w:r>
    </w:p>
    <w:p w14:paraId="250C3E11" w14:textId="380F7E34" w:rsidR="00B45853" w:rsidRPr="00EF04A8" w:rsidRDefault="00B45853" w:rsidP="00C23F1C">
      <w:pPr>
        <w:widowControl/>
        <w:numPr>
          <w:ilvl w:val="2"/>
          <w:numId w:val="1"/>
        </w:numPr>
        <w:tabs>
          <w:tab w:val="clear" w:pos="862"/>
          <w:tab w:val="num" w:pos="567"/>
          <w:tab w:val="num" w:pos="709"/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Заключить договор с рекомендуемыми Исполнителем смс-агрегаторами для оказания Абонентам Услуг и самостоятельно вести взаиморасчеты по отправке смс-сообщений Абонентов.</w:t>
      </w:r>
    </w:p>
    <w:p w14:paraId="1B352413" w14:textId="4CE969AD" w:rsidR="001A193F" w:rsidRPr="00EF04A8" w:rsidRDefault="00882A5E" w:rsidP="00CA0279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За свой счет проводить мероприятия, способствующие привлечению потенциальных </w:t>
      </w:r>
      <w:r w:rsidR="006539AE" w:rsidRPr="00EF04A8">
        <w:rPr>
          <w:rFonts w:ascii="Times New Roman" w:hAnsi="Times New Roman" w:cs="Times New Roman"/>
          <w:sz w:val="20"/>
          <w:szCs w:val="20"/>
        </w:rPr>
        <w:t>Абонент</w:t>
      </w:r>
      <w:r w:rsidRPr="00EF04A8">
        <w:rPr>
          <w:rFonts w:ascii="Times New Roman" w:hAnsi="Times New Roman" w:cs="Times New Roman"/>
          <w:sz w:val="20"/>
          <w:szCs w:val="20"/>
        </w:rPr>
        <w:t>ов.</w:t>
      </w:r>
    </w:p>
    <w:p w14:paraId="60B5BD73" w14:textId="77777777" w:rsidR="001A193F" w:rsidRPr="00EF04A8" w:rsidRDefault="00882A5E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За свой счет рекламировать Услуги, самостоятельно определяя источник рекламных публикаций, порядок и периодичность их выхода.</w:t>
      </w:r>
    </w:p>
    <w:p w14:paraId="3731C8BC" w14:textId="4AE5C8C3" w:rsidR="001A193F" w:rsidRPr="00EF04A8" w:rsidRDefault="00882A5E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Вести переговоры с потенциальными </w:t>
      </w:r>
      <w:r w:rsidR="006539AE" w:rsidRPr="00EF04A8">
        <w:rPr>
          <w:rFonts w:ascii="Times New Roman" w:hAnsi="Times New Roman" w:cs="Times New Roman"/>
          <w:sz w:val="20"/>
          <w:szCs w:val="20"/>
        </w:rPr>
        <w:t>Абонент</w:t>
      </w:r>
      <w:r w:rsidRPr="00EF04A8">
        <w:rPr>
          <w:rFonts w:ascii="Times New Roman" w:hAnsi="Times New Roman" w:cs="Times New Roman"/>
          <w:sz w:val="20"/>
          <w:szCs w:val="20"/>
        </w:rPr>
        <w:t>ами и иными третьими лицами от своего имени.</w:t>
      </w:r>
    </w:p>
    <w:p w14:paraId="0BEE939D" w14:textId="2E09D965" w:rsidR="001A193F" w:rsidRPr="00EF04A8" w:rsidRDefault="00882A5E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Своевременно предоставлять </w:t>
      </w:r>
      <w:r w:rsidR="006539AE" w:rsidRPr="00EF04A8">
        <w:rPr>
          <w:rFonts w:ascii="Times New Roman" w:hAnsi="Times New Roman" w:cs="Times New Roman"/>
          <w:sz w:val="20"/>
          <w:szCs w:val="20"/>
        </w:rPr>
        <w:t>Абонент</w:t>
      </w:r>
      <w:r w:rsidRPr="00EF04A8">
        <w:rPr>
          <w:rFonts w:ascii="Times New Roman" w:hAnsi="Times New Roman" w:cs="Times New Roman"/>
          <w:sz w:val="20"/>
          <w:szCs w:val="20"/>
        </w:rPr>
        <w:t>ам информацию о реализуемых Услугах.</w:t>
      </w:r>
    </w:p>
    <w:p w14:paraId="5AA1B42B" w14:textId="6F05FBC0" w:rsidR="001A193F" w:rsidRPr="00EF04A8" w:rsidRDefault="00882A5E" w:rsidP="004B44FD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Выполнять указания </w:t>
      </w:r>
      <w:r w:rsidR="006D1E43" w:rsidRPr="00EF04A8">
        <w:rPr>
          <w:rFonts w:ascii="Times New Roman" w:hAnsi="Times New Roman" w:cs="Times New Roman"/>
          <w:sz w:val="20"/>
          <w:szCs w:val="20"/>
        </w:rPr>
        <w:t>Исполнителя</w:t>
      </w:r>
      <w:r w:rsidRPr="00EF04A8">
        <w:rPr>
          <w:rFonts w:ascii="Times New Roman" w:hAnsi="Times New Roman" w:cs="Times New Roman"/>
          <w:sz w:val="20"/>
          <w:szCs w:val="20"/>
        </w:rPr>
        <w:t xml:space="preserve">, касающиеся осуществления </w:t>
      </w:r>
      <w:r w:rsidR="006D1E43" w:rsidRPr="00EF04A8">
        <w:rPr>
          <w:rFonts w:ascii="Times New Roman" w:hAnsi="Times New Roman" w:cs="Times New Roman"/>
          <w:sz w:val="20"/>
          <w:szCs w:val="20"/>
        </w:rPr>
        <w:t>Заказчиком</w:t>
      </w:r>
      <w:r w:rsidRPr="00EF04A8">
        <w:rPr>
          <w:rFonts w:ascii="Times New Roman" w:hAnsi="Times New Roman" w:cs="Times New Roman"/>
          <w:sz w:val="20"/>
          <w:szCs w:val="20"/>
        </w:rPr>
        <w:t xml:space="preserve"> деятельности</w:t>
      </w:r>
      <w:r w:rsidR="006D1E43" w:rsidRPr="00EF04A8">
        <w:rPr>
          <w:rFonts w:ascii="Times New Roman" w:hAnsi="Times New Roman" w:cs="Times New Roman"/>
          <w:sz w:val="20"/>
          <w:szCs w:val="20"/>
        </w:rPr>
        <w:t xml:space="preserve"> по реализации Услуг Абонентам</w:t>
      </w:r>
      <w:r w:rsidRPr="00EF04A8">
        <w:rPr>
          <w:rFonts w:ascii="Times New Roman" w:hAnsi="Times New Roman" w:cs="Times New Roman"/>
          <w:sz w:val="20"/>
          <w:szCs w:val="20"/>
        </w:rPr>
        <w:t>, если эти указания не противоречат требованиям закона.</w:t>
      </w:r>
    </w:p>
    <w:p w14:paraId="52965A87" w14:textId="66D9EE42" w:rsidR="001A193F" w:rsidRPr="00EF04A8" w:rsidRDefault="006539AE" w:rsidP="00CA0279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="00882A5E" w:rsidRPr="00EF04A8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14:paraId="53347F44" w14:textId="44315F15" w:rsidR="00E675A0" w:rsidRPr="00EF04A8" w:rsidRDefault="00E675A0" w:rsidP="00E675A0">
      <w:pPr>
        <w:widowControl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Требовать от Исполнителя предоставление Услуг в соответствии с условиями Договора и Правилами предоставления Услуг, размещенными на сайте Исполнителя </w:t>
      </w:r>
      <w:hyperlink r:id="rId16" w:history="1">
        <w:r w:rsidRPr="00EF04A8">
          <w:rPr>
            <w:rStyle w:val="affffa"/>
            <w:rFonts w:ascii="Times New Roman" w:hAnsi="Times New Roman" w:cs="Times New Roman"/>
            <w:sz w:val="20"/>
            <w:szCs w:val="20"/>
          </w:rPr>
          <w:t>https://global-hotspot.ru/</w:t>
        </w:r>
        <w:r w:rsidRPr="00EF04A8">
          <w:rPr>
            <w:rStyle w:val="affffa"/>
            <w:rFonts w:ascii="Times New Roman" w:hAnsi="Times New Roman" w:cs="Times New Roman"/>
            <w:sz w:val="20"/>
            <w:szCs w:val="20"/>
            <w:lang w:val="en-US"/>
          </w:rPr>
          <w:t>rules</w:t>
        </w:r>
      </w:hyperlink>
      <w:r w:rsidRPr="00EF04A8">
        <w:rPr>
          <w:rFonts w:ascii="Times New Roman" w:hAnsi="Times New Roman" w:cs="Times New Roman"/>
          <w:sz w:val="20"/>
          <w:szCs w:val="20"/>
        </w:rPr>
        <w:t>.</w:t>
      </w:r>
    </w:p>
    <w:p w14:paraId="42A8F1DA" w14:textId="5AFE21DE" w:rsidR="00051C8C" w:rsidRPr="00EF04A8" w:rsidRDefault="00740C88" w:rsidP="00051C8C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Оказывать Услуги Абонентам </w:t>
      </w:r>
      <w:r w:rsidR="000137D3" w:rsidRPr="00EF04A8">
        <w:rPr>
          <w:rFonts w:ascii="Times New Roman" w:hAnsi="Times New Roman" w:cs="Times New Roman"/>
          <w:sz w:val="20"/>
          <w:szCs w:val="20"/>
        </w:rPr>
        <w:t xml:space="preserve">с использованием </w:t>
      </w:r>
      <w:r w:rsidR="006C41A6" w:rsidRPr="00EF04A8">
        <w:rPr>
          <w:rFonts w:ascii="Times New Roman" w:hAnsi="Times New Roman" w:cs="Times New Roman"/>
          <w:sz w:val="20"/>
          <w:szCs w:val="20"/>
        </w:rPr>
        <w:t xml:space="preserve">собственной </w:t>
      </w:r>
      <w:r w:rsidR="00CA0279" w:rsidRPr="00EF04A8">
        <w:rPr>
          <w:rFonts w:ascii="Times New Roman" w:hAnsi="Times New Roman" w:cs="Times New Roman"/>
          <w:sz w:val="20"/>
          <w:szCs w:val="20"/>
        </w:rPr>
        <w:t>торговой марки.</w:t>
      </w:r>
    </w:p>
    <w:p w14:paraId="6B00C29C" w14:textId="6652FF00" w:rsidR="00051C8C" w:rsidRPr="00EF04A8" w:rsidRDefault="00051C8C" w:rsidP="00051C8C">
      <w:pPr>
        <w:numPr>
          <w:ilvl w:val="2"/>
          <w:numId w:val="1"/>
        </w:numPr>
        <w:tabs>
          <w:tab w:val="clear" w:pos="862"/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Получать Техническую поддержку от Исполнителя в соответствии с условиями настоящего Договора.</w:t>
      </w:r>
    </w:p>
    <w:p w14:paraId="351978A7" w14:textId="5B05A15A" w:rsidR="00E675A0" w:rsidRPr="00EF04A8" w:rsidRDefault="00E675A0" w:rsidP="00E675A0">
      <w:pPr>
        <w:numPr>
          <w:ilvl w:val="1"/>
          <w:numId w:val="1"/>
        </w:numPr>
        <w:tabs>
          <w:tab w:val="left" w:pos="0"/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lastRenderedPageBreak/>
        <w:t>Заказчик не имеет право:</w:t>
      </w:r>
    </w:p>
    <w:p w14:paraId="2457E555" w14:textId="6D4036A0" w:rsidR="00E675A0" w:rsidRPr="00EF04A8" w:rsidRDefault="00E675A0" w:rsidP="00E675A0">
      <w:pPr>
        <w:numPr>
          <w:ilvl w:val="2"/>
          <w:numId w:val="1"/>
        </w:numPr>
        <w:tabs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Передавать свои права и обязанности по настоящему Договору и предоставлять доступ к Личному кабинету третьим лицам.</w:t>
      </w:r>
    </w:p>
    <w:p w14:paraId="537C951B" w14:textId="7A4F5C0C" w:rsidR="00E675A0" w:rsidRPr="00EF04A8" w:rsidRDefault="007E1585" w:rsidP="00E675A0">
      <w:pPr>
        <w:numPr>
          <w:ilvl w:val="2"/>
          <w:numId w:val="1"/>
        </w:numPr>
        <w:tabs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Оказывать Услуги Абонентам на условиях, отличных от предъявляемых Исполнителем.</w:t>
      </w:r>
    </w:p>
    <w:p w14:paraId="68C90C27" w14:textId="77777777" w:rsidR="001A193F" w:rsidRPr="00EF04A8" w:rsidRDefault="001A193F" w:rsidP="004B44FD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03E42337" w14:textId="41848DD7" w:rsidR="001A193F" w:rsidRPr="00EF04A8" w:rsidRDefault="00692E28" w:rsidP="004B44FD">
      <w:pPr>
        <w:pStyle w:val="1"/>
        <w:numPr>
          <w:ilvl w:val="0"/>
          <w:numId w:val="1"/>
        </w:numPr>
        <w:tabs>
          <w:tab w:val="left" w:pos="0"/>
        </w:tabs>
        <w:spacing w:before="0" w:after="0"/>
        <w:rPr>
          <w:rFonts w:ascii="Times New Roman" w:hAnsi="Times New Roman"/>
          <w:sz w:val="20"/>
          <w:szCs w:val="20"/>
        </w:rPr>
      </w:pPr>
      <w:bookmarkStart w:id="5" w:name="sub_3"/>
      <w:bookmarkEnd w:id="5"/>
      <w:r w:rsidRPr="00EF04A8">
        <w:rPr>
          <w:rFonts w:ascii="Times New Roman" w:hAnsi="Times New Roman" w:cs="Times New Roman"/>
          <w:sz w:val="20"/>
          <w:szCs w:val="20"/>
        </w:rPr>
        <w:t>СТОИМОСТЬ УСЛУГ</w:t>
      </w:r>
      <w:r w:rsidR="00882A5E" w:rsidRPr="00EF04A8">
        <w:rPr>
          <w:rFonts w:ascii="Times New Roman" w:hAnsi="Times New Roman" w:cs="Times New Roman"/>
          <w:sz w:val="20"/>
          <w:szCs w:val="20"/>
        </w:rPr>
        <w:t xml:space="preserve"> И ПОРЯДОК РАСЧЕТОВ</w:t>
      </w:r>
    </w:p>
    <w:p w14:paraId="7328AA58" w14:textId="77777777" w:rsidR="0080370D" w:rsidRPr="00EF04A8" w:rsidRDefault="0080370D" w:rsidP="0080370D">
      <w:pPr>
        <w:pStyle w:val="affffb"/>
        <w:numPr>
          <w:ilvl w:val="1"/>
          <w:numId w:val="1"/>
        </w:numPr>
        <w:tabs>
          <w:tab w:val="left" w:pos="1418"/>
        </w:tabs>
        <w:jc w:val="both"/>
        <w:outlineLvl w:val="2"/>
        <w:rPr>
          <w:sz w:val="20"/>
          <w:szCs w:val="20"/>
        </w:rPr>
      </w:pPr>
      <w:r w:rsidRPr="00EF04A8">
        <w:rPr>
          <w:sz w:val="20"/>
          <w:szCs w:val="20"/>
        </w:rPr>
        <w:t>Заказчик производит ежемесячную оплату Услуг Исполнителя в течение 10 (Десяти) банковских дней с даты выставления счета Исполнителем в рублях, путем осуществления безналичных расчетов на расчетный счет Исполнителя.</w:t>
      </w:r>
    </w:p>
    <w:p w14:paraId="675900EA" w14:textId="31505DBB" w:rsidR="00A77DB4" w:rsidRPr="00EF04A8" w:rsidRDefault="004F2304" w:rsidP="00AF0D50">
      <w:pPr>
        <w:pStyle w:val="affffb"/>
        <w:numPr>
          <w:ilvl w:val="1"/>
          <w:numId w:val="1"/>
        </w:numPr>
        <w:tabs>
          <w:tab w:val="left" w:pos="1418"/>
        </w:tabs>
        <w:jc w:val="both"/>
        <w:outlineLvl w:val="2"/>
        <w:rPr>
          <w:sz w:val="20"/>
          <w:szCs w:val="20"/>
        </w:rPr>
      </w:pPr>
      <w:r w:rsidRPr="00EF04A8">
        <w:rPr>
          <w:sz w:val="20"/>
          <w:szCs w:val="20"/>
        </w:rPr>
        <w:t>Услуги Исполнителя не облагаются НДС на основании статьи 346.11 главы 26.2 НК РФ.</w:t>
      </w:r>
    </w:p>
    <w:p w14:paraId="574EBEAA" w14:textId="0B35CF7D" w:rsidR="004E6018" w:rsidRPr="00EF04A8" w:rsidRDefault="004F2304" w:rsidP="004E6018">
      <w:pPr>
        <w:pStyle w:val="affffb"/>
        <w:numPr>
          <w:ilvl w:val="1"/>
          <w:numId w:val="1"/>
        </w:numPr>
        <w:tabs>
          <w:tab w:val="left" w:pos="1418"/>
        </w:tabs>
        <w:jc w:val="both"/>
        <w:outlineLvl w:val="2"/>
        <w:rPr>
          <w:sz w:val="20"/>
          <w:szCs w:val="20"/>
        </w:rPr>
      </w:pPr>
      <w:r w:rsidRPr="00EF04A8">
        <w:rPr>
          <w:sz w:val="20"/>
          <w:szCs w:val="20"/>
        </w:rPr>
        <w:t>Ежемесячная с</w:t>
      </w:r>
      <w:r w:rsidR="00EE4A17" w:rsidRPr="00EF04A8">
        <w:rPr>
          <w:sz w:val="20"/>
          <w:szCs w:val="20"/>
        </w:rPr>
        <w:t>тоимость Услуг определяется количеством подключенных Абонентов</w:t>
      </w:r>
      <w:r w:rsidR="0080370D" w:rsidRPr="00EF04A8">
        <w:rPr>
          <w:sz w:val="20"/>
          <w:szCs w:val="20"/>
        </w:rPr>
        <w:t>,</w:t>
      </w:r>
      <w:r w:rsidR="00EE4A17" w:rsidRPr="00EF04A8">
        <w:rPr>
          <w:sz w:val="20"/>
          <w:szCs w:val="20"/>
        </w:rPr>
        <w:t xml:space="preserve"> стоимостью реализованных </w:t>
      </w:r>
      <w:r w:rsidR="0080370D" w:rsidRPr="00EF04A8">
        <w:rPr>
          <w:sz w:val="20"/>
          <w:szCs w:val="20"/>
        </w:rPr>
        <w:t>Абонентам</w:t>
      </w:r>
      <w:r w:rsidR="00EE4A17" w:rsidRPr="00EF04A8">
        <w:rPr>
          <w:sz w:val="20"/>
          <w:szCs w:val="20"/>
        </w:rPr>
        <w:t xml:space="preserve"> Услуг в зависимости от</w:t>
      </w:r>
      <w:r w:rsidR="00AF0D50" w:rsidRPr="00EF04A8">
        <w:rPr>
          <w:sz w:val="20"/>
          <w:szCs w:val="20"/>
        </w:rPr>
        <w:t xml:space="preserve"> Тариф</w:t>
      </w:r>
      <w:r w:rsidR="00EE4A17" w:rsidRPr="00EF04A8">
        <w:rPr>
          <w:sz w:val="20"/>
          <w:szCs w:val="20"/>
        </w:rPr>
        <w:t>а</w:t>
      </w:r>
      <w:r w:rsidR="0080370D" w:rsidRPr="00EF04A8">
        <w:rPr>
          <w:sz w:val="20"/>
          <w:szCs w:val="20"/>
        </w:rPr>
        <w:t xml:space="preserve"> и скидкой, размер которой определяется в зависимости от количества подключенных Объектов Абонентов</w:t>
      </w:r>
      <w:r w:rsidR="00AF0D50" w:rsidRPr="00EF04A8">
        <w:rPr>
          <w:sz w:val="20"/>
          <w:szCs w:val="20"/>
        </w:rPr>
        <w:t>. Список Тарифов</w:t>
      </w:r>
      <w:r w:rsidR="00C85C99" w:rsidRPr="00EF04A8">
        <w:rPr>
          <w:sz w:val="20"/>
          <w:szCs w:val="20"/>
        </w:rPr>
        <w:t xml:space="preserve"> и таблица скидок</w:t>
      </w:r>
      <w:r w:rsidR="00AF0D50" w:rsidRPr="00EF04A8">
        <w:rPr>
          <w:sz w:val="20"/>
          <w:szCs w:val="20"/>
        </w:rPr>
        <w:t xml:space="preserve"> приведен</w:t>
      </w:r>
      <w:r w:rsidR="00C85C99" w:rsidRPr="00EF04A8">
        <w:rPr>
          <w:sz w:val="20"/>
          <w:szCs w:val="20"/>
        </w:rPr>
        <w:t>ы</w:t>
      </w:r>
      <w:r w:rsidR="00AF0D50" w:rsidRPr="00EF04A8">
        <w:rPr>
          <w:sz w:val="20"/>
          <w:szCs w:val="20"/>
        </w:rPr>
        <w:t xml:space="preserve"> на сайте Исполнителя </w:t>
      </w:r>
      <w:hyperlink r:id="rId17" w:history="1">
        <w:r w:rsidR="00AF0D50" w:rsidRPr="00EF04A8">
          <w:rPr>
            <w:rStyle w:val="affffa"/>
            <w:sz w:val="20"/>
            <w:szCs w:val="20"/>
          </w:rPr>
          <w:t>https://global-hotspot.ru/tarif</w:t>
        </w:r>
      </w:hyperlink>
      <w:r w:rsidR="00AF0D50" w:rsidRPr="00EF04A8">
        <w:rPr>
          <w:sz w:val="20"/>
          <w:szCs w:val="20"/>
        </w:rPr>
        <w:t xml:space="preserve"> и в Приложении №1 к настоящему Договору.</w:t>
      </w:r>
      <w:r w:rsidR="00037DFD" w:rsidRPr="00EF04A8">
        <w:rPr>
          <w:sz w:val="20"/>
          <w:szCs w:val="20"/>
        </w:rPr>
        <w:t xml:space="preserve"> </w:t>
      </w:r>
    </w:p>
    <w:p w14:paraId="161D258A" w14:textId="77777777" w:rsidR="00AF0D50" w:rsidRPr="00EF04A8" w:rsidRDefault="00AF0D50" w:rsidP="00AF0D50">
      <w:pPr>
        <w:pStyle w:val="affffb"/>
        <w:numPr>
          <w:ilvl w:val="1"/>
          <w:numId w:val="1"/>
        </w:numPr>
        <w:tabs>
          <w:tab w:val="left" w:pos="1418"/>
        </w:tabs>
        <w:jc w:val="both"/>
        <w:outlineLvl w:val="2"/>
        <w:rPr>
          <w:sz w:val="20"/>
          <w:szCs w:val="20"/>
        </w:rPr>
      </w:pPr>
      <w:r w:rsidRPr="00EF04A8">
        <w:rPr>
          <w:sz w:val="20"/>
          <w:szCs w:val="20"/>
        </w:rPr>
        <w:t xml:space="preserve">Обязанность Заказчика по оплате считается выполненной с момента зачисления денежных средств на расчетный счет Исполнителя. </w:t>
      </w:r>
    </w:p>
    <w:p w14:paraId="594C1ACF" w14:textId="77777777" w:rsidR="001A193F" w:rsidRPr="00EF04A8" w:rsidRDefault="001A193F" w:rsidP="004B44FD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57AD6378" w14:textId="68A72AEC" w:rsidR="001A193F" w:rsidRPr="00EF04A8" w:rsidRDefault="00882A5E" w:rsidP="004B44FD">
      <w:pPr>
        <w:pStyle w:val="1"/>
        <w:numPr>
          <w:ilvl w:val="0"/>
          <w:numId w:val="1"/>
        </w:numPr>
        <w:tabs>
          <w:tab w:val="left" w:pos="0"/>
        </w:tabs>
        <w:spacing w:before="0" w:after="0"/>
        <w:rPr>
          <w:rFonts w:ascii="Times New Roman" w:hAnsi="Times New Roman"/>
          <w:sz w:val="20"/>
          <w:szCs w:val="20"/>
        </w:rPr>
      </w:pPr>
      <w:bookmarkStart w:id="6" w:name="sub_4"/>
      <w:bookmarkEnd w:id="6"/>
      <w:r w:rsidRPr="00EF04A8">
        <w:rPr>
          <w:rFonts w:ascii="Times New Roman" w:hAnsi="Times New Roman" w:cs="Times New Roman"/>
          <w:sz w:val="20"/>
          <w:szCs w:val="20"/>
        </w:rPr>
        <w:t xml:space="preserve">ОТЧЕТЫ </w:t>
      </w:r>
      <w:r w:rsidR="0018335B" w:rsidRPr="00EF04A8">
        <w:rPr>
          <w:rFonts w:ascii="Times New Roman" w:hAnsi="Times New Roman" w:cs="Times New Roman"/>
          <w:sz w:val="20"/>
          <w:szCs w:val="20"/>
        </w:rPr>
        <w:t>ИСПОЛНИТЕЛЯ</w:t>
      </w:r>
    </w:p>
    <w:p w14:paraId="41DD50D4" w14:textId="0F5D8AB7" w:rsidR="001A193F" w:rsidRPr="00EF04A8" w:rsidRDefault="00C30836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В Личном кабинете Заказчика ежемесячно формируется отчет </w:t>
      </w:r>
      <w:r w:rsidR="0018335B" w:rsidRPr="00EF04A8">
        <w:rPr>
          <w:rFonts w:ascii="Times New Roman" w:hAnsi="Times New Roman" w:cs="Times New Roman"/>
          <w:sz w:val="20"/>
          <w:szCs w:val="20"/>
        </w:rPr>
        <w:t>о количестве подключенных Абонентов, который определяет размер ежемесячного платежа, указанного в п. 4.1 Договора.</w:t>
      </w:r>
    </w:p>
    <w:p w14:paraId="6272B2AD" w14:textId="313CB0FD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Представленный отчет </w:t>
      </w:r>
      <w:r w:rsidR="0018335B" w:rsidRPr="00EF04A8">
        <w:rPr>
          <w:rFonts w:ascii="Times New Roman" w:hAnsi="Times New Roman" w:cs="Times New Roman"/>
          <w:sz w:val="20"/>
          <w:szCs w:val="20"/>
        </w:rPr>
        <w:t>содержит данные</w:t>
      </w:r>
      <w:r w:rsidRPr="00EF04A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53D72A2" w14:textId="0EB36A74" w:rsidR="001A193F" w:rsidRPr="00EF04A8" w:rsidRDefault="00882A5E" w:rsidP="004B44FD">
      <w:pPr>
        <w:tabs>
          <w:tab w:val="left" w:pos="0"/>
        </w:tabs>
        <w:ind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- количество з</w:t>
      </w:r>
      <w:r w:rsidR="00A30E6A" w:rsidRPr="00EF04A8">
        <w:rPr>
          <w:rFonts w:ascii="Times New Roman" w:hAnsi="Times New Roman" w:cs="Times New Roman"/>
          <w:sz w:val="20"/>
          <w:szCs w:val="20"/>
        </w:rPr>
        <w:t xml:space="preserve">аявок от </w:t>
      </w:r>
      <w:r w:rsidR="006539AE" w:rsidRPr="00EF04A8">
        <w:rPr>
          <w:rFonts w:ascii="Times New Roman" w:hAnsi="Times New Roman" w:cs="Times New Roman"/>
          <w:sz w:val="20"/>
          <w:szCs w:val="20"/>
        </w:rPr>
        <w:t>Абонент</w:t>
      </w:r>
      <w:r w:rsidR="00A30E6A" w:rsidRPr="00EF04A8">
        <w:rPr>
          <w:rFonts w:ascii="Times New Roman" w:hAnsi="Times New Roman" w:cs="Times New Roman"/>
          <w:sz w:val="20"/>
          <w:szCs w:val="20"/>
        </w:rPr>
        <w:t>ов на заключение</w:t>
      </w:r>
      <w:r w:rsidRPr="00EF04A8">
        <w:rPr>
          <w:rFonts w:ascii="Times New Roman" w:hAnsi="Times New Roman" w:cs="Times New Roman"/>
          <w:sz w:val="20"/>
          <w:szCs w:val="20"/>
        </w:rPr>
        <w:t xml:space="preserve"> договоров на оказание Услуг:</w:t>
      </w:r>
      <w:r w:rsidRPr="00EF04A8">
        <w:rPr>
          <w:rFonts w:ascii="Times New Roman" w:hAnsi="Times New Roman"/>
          <w:sz w:val="20"/>
          <w:szCs w:val="20"/>
        </w:rPr>
        <w:t xml:space="preserve"> </w:t>
      </w:r>
    </w:p>
    <w:p w14:paraId="01639E40" w14:textId="042AA4BC" w:rsidR="001A193F" w:rsidRPr="00EF04A8" w:rsidRDefault="00882A5E" w:rsidP="004B44FD">
      <w:pPr>
        <w:tabs>
          <w:tab w:val="left" w:pos="0"/>
        </w:tabs>
        <w:ind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/>
          <w:sz w:val="20"/>
          <w:szCs w:val="20"/>
        </w:rPr>
        <w:t xml:space="preserve">- </w:t>
      </w:r>
      <w:r w:rsidRPr="00EF04A8">
        <w:rPr>
          <w:rFonts w:ascii="Times New Roman" w:hAnsi="Times New Roman" w:cs="Times New Roman"/>
          <w:sz w:val="20"/>
          <w:szCs w:val="20"/>
        </w:rPr>
        <w:t xml:space="preserve">данные </w:t>
      </w:r>
      <w:r w:rsidR="006539AE" w:rsidRPr="00EF04A8">
        <w:rPr>
          <w:rFonts w:ascii="Times New Roman" w:hAnsi="Times New Roman" w:cs="Times New Roman"/>
          <w:sz w:val="20"/>
          <w:szCs w:val="20"/>
        </w:rPr>
        <w:t>Абонент</w:t>
      </w:r>
      <w:r w:rsidRPr="00EF04A8">
        <w:rPr>
          <w:rFonts w:ascii="Times New Roman" w:hAnsi="Times New Roman" w:cs="Times New Roman"/>
          <w:sz w:val="20"/>
          <w:szCs w:val="20"/>
        </w:rPr>
        <w:t xml:space="preserve">ов </w:t>
      </w:r>
      <w:r w:rsidRPr="00EF04A8">
        <w:rPr>
          <w:rFonts w:ascii="Times New Roman" w:hAnsi="Times New Roman" w:cs="Times New Roman"/>
          <w:color w:val="000000"/>
          <w:sz w:val="20"/>
          <w:szCs w:val="20"/>
        </w:rPr>
        <w:t>(название юридического лица, наименование и количество оборудования на объектах, местоположение объектов)</w:t>
      </w:r>
      <w:r w:rsidRPr="00EF04A8">
        <w:rPr>
          <w:rFonts w:ascii="Times New Roman" w:hAnsi="Times New Roman" w:cs="Times New Roman"/>
          <w:sz w:val="20"/>
          <w:szCs w:val="20"/>
        </w:rPr>
        <w:t xml:space="preserve"> по заключенным договорам на оказание Услуг; </w:t>
      </w:r>
    </w:p>
    <w:p w14:paraId="473A1450" w14:textId="7545E066" w:rsidR="001A193F" w:rsidRPr="00EF04A8" w:rsidRDefault="00882A5E" w:rsidP="004B44FD">
      <w:pPr>
        <w:tabs>
          <w:tab w:val="left" w:pos="0"/>
        </w:tabs>
        <w:ind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- </w:t>
      </w:r>
      <w:r w:rsidR="0018335B" w:rsidRPr="00EF04A8">
        <w:rPr>
          <w:rFonts w:ascii="Times New Roman" w:hAnsi="Times New Roman" w:cs="Times New Roman"/>
          <w:sz w:val="20"/>
          <w:szCs w:val="20"/>
        </w:rPr>
        <w:t>Тариф</w:t>
      </w:r>
      <w:r w:rsidRPr="00EF04A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E39FFB5" w14:textId="77777777" w:rsidR="0018335B" w:rsidRPr="00EF04A8" w:rsidRDefault="00882A5E" w:rsidP="004B44FD">
      <w:pPr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- </w:t>
      </w:r>
      <w:r w:rsidR="0018335B" w:rsidRPr="00EF04A8">
        <w:rPr>
          <w:rFonts w:ascii="Times New Roman" w:hAnsi="Times New Roman" w:cs="Times New Roman"/>
          <w:sz w:val="20"/>
          <w:szCs w:val="20"/>
        </w:rPr>
        <w:t>дата начала оказания Услуг Абоненту;</w:t>
      </w:r>
    </w:p>
    <w:p w14:paraId="1A2A0972" w14:textId="5AF1C040" w:rsidR="001A193F" w:rsidRPr="00EF04A8" w:rsidRDefault="0018335B" w:rsidP="004B44FD">
      <w:pPr>
        <w:tabs>
          <w:tab w:val="left" w:pos="0"/>
        </w:tabs>
        <w:ind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- дата поступления платежа от Абонента</w:t>
      </w:r>
      <w:r w:rsidR="00882A5E" w:rsidRPr="00EF04A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9B91FB9" w14:textId="03D198BF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При наличии у </w:t>
      </w:r>
      <w:r w:rsidR="0018335B" w:rsidRPr="00EF04A8">
        <w:rPr>
          <w:rFonts w:ascii="Times New Roman" w:hAnsi="Times New Roman" w:cs="Times New Roman"/>
          <w:sz w:val="20"/>
          <w:szCs w:val="20"/>
        </w:rPr>
        <w:t>Заказчика</w:t>
      </w:r>
      <w:r w:rsidRPr="00EF04A8">
        <w:rPr>
          <w:rFonts w:ascii="Times New Roman" w:hAnsi="Times New Roman" w:cs="Times New Roman"/>
          <w:sz w:val="20"/>
          <w:szCs w:val="20"/>
        </w:rPr>
        <w:t xml:space="preserve"> возражений по представленному отчету </w:t>
      </w:r>
      <w:r w:rsidR="0018335B" w:rsidRPr="00EF04A8">
        <w:rPr>
          <w:rFonts w:ascii="Times New Roman" w:hAnsi="Times New Roman" w:cs="Times New Roman"/>
          <w:sz w:val="20"/>
          <w:szCs w:val="20"/>
        </w:rPr>
        <w:t>Исполнителя</w:t>
      </w:r>
      <w:r w:rsidRPr="00EF04A8">
        <w:rPr>
          <w:rFonts w:ascii="Times New Roman" w:hAnsi="Times New Roman" w:cs="Times New Roman"/>
          <w:sz w:val="20"/>
          <w:szCs w:val="20"/>
        </w:rPr>
        <w:t xml:space="preserve"> должен сообщить о них последнему в течение 10 (Десяти) календарных дней со дня получения отчета. В противном случае отчет считается принятым </w:t>
      </w:r>
      <w:r w:rsidR="0018335B" w:rsidRPr="00EF04A8">
        <w:rPr>
          <w:rFonts w:ascii="Times New Roman" w:hAnsi="Times New Roman" w:cs="Times New Roman"/>
          <w:sz w:val="20"/>
          <w:szCs w:val="20"/>
        </w:rPr>
        <w:t>Заказчиком</w:t>
      </w:r>
      <w:r w:rsidRPr="00EF04A8">
        <w:rPr>
          <w:rFonts w:ascii="Times New Roman" w:hAnsi="Times New Roman" w:cs="Times New Roman"/>
          <w:sz w:val="20"/>
          <w:szCs w:val="20"/>
        </w:rPr>
        <w:t>.</w:t>
      </w:r>
    </w:p>
    <w:p w14:paraId="2E02D6B9" w14:textId="77777777" w:rsidR="001A193F" w:rsidRPr="00EF04A8" w:rsidRDefault="001A193F" w:rsidP="004B44FD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3DF43ADE" w14:textId="77777777" w:rsidR="001A193F" w:rsidRPr="00EF04A8" w:rsidRDefault="00882A5E" w:rsidP="004B44FD">
      <w:pPr>
        <w:pStyle w:val="1"/>
        <w:numPr>
          <w:ilvl w:val="0"/>
          <w:numId w:val="1"/>
        </w:numPr>
        <w:tabs>
          <w:tab w:val="left" w:pos="0"/>
        </w:tabs>
        <w:spacing w:before="0" w:after="0"/>
        <w:rPr>
          <w:rFonts w:ascii="Times New Roman" w:hAnsi="Times New Roman"/>
          <w:sz w:val="20"/>
          <w:szCs w:val="20"/>
        </w:rPr>
      </w:pPr>
      <w:bookmarkStart w:id="7" w:name="sub_5"/>
      <w:bookmarkEnd w:id="7"/>
      <w:r w:rsidRPr="00EF04A8">
        <w:rPr>
          <w:rFonts w:ascii="Times New Roman" w:hAnsi="Times New Roman" w:cs="Times New Roman"/>
          <w:sz w:val="20"/>
          <w:szCs w:val="20"/>
        </w:rPr>
        <w:t>КОНФИДЕНЦИАЛЬНОСТЬ</w:t>
      </w:r>
    </w:p>
    <w:p w14:paraId="5D83314F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Стороны договорились сохранять в режиме конфиденциальности любые сведения, полученные одной Стороной в отношении другой в ходе исполнения настоящего Договора.</w:t>
      </w:r>
    </w:p>
    <w:p w14:paraId="0D079BAA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Режим конфиденциальности распространяется на текст настоящего Договора и его основные условия, а также на любую иную информацию, которую любая из Сторон идентифицирует как конфиденциальную до или сразу после ее предоставления другой Стороне.</w:t>
      </w:r>
    </w:p>
    <w:p w14:paraId="77EB74D0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российского </w:t>
      </w:r>
      <w:hyperlink r:id="rId18">
        <w:r w:rsidRPr="00EF04A8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законодательства</w:t>
        </w:r>
      </w:hyperlink>
      <w:r w:rsidRPr="00EF04A8">
        <w:rPr>
          <w:rFonts w:ascii="Times New Roman" w:hAnsi="Times New Roman" w:cs="Times New Roman"/>
          <w:sz w:val="20"/>
          <w:szCs w:val="20"/>
        </w:rPr>
        <w:t xml:space="preserve"> общедоступными.</w:t>
      </w:r>
    </w:p>
    <w:p w14:paraId="1EED4846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Обязательства о конфиденциальности сохраняют силу в течение 5 (Пяти) лет после истечения срока действия или расторжения настоящего Договора.</w:t>
      </w:r>
    </w:p>
    <w:p w14:paraId="0FFA70E3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За нарушение режима конфиденциальности по настоящему Договору Сторона, совершившая подобное нарушение, обязана возместить другой Стороне возникшие у </w:t>
      </w:r>
      <w:proofErr w:type="gramStart"/>
      <w:r w:rsidRPr="00EF04A8">
        <w:rPr>
          <w:rFonts w:ascii="Times New Roman" w:hAnsi="Times New Roman" w:cs="Times New Roman"/>
          <w:sz w:val="20"/>
          <w:szCs w:val="20"/>
        </w:rPr>
        <w:t>нее</w:t>
      </w:r>
      <w:proofErr w:type="gramEnd"/>
      <w:r w:rsidRPr="00EF04A8">
        <w:rPr>
          <w:rFonts w:ascii="Times New Roman" w:hAnsi="Times New Roman" w:cs="Times New Roman"/>
          <w:sz w:val="20"/>
          <w:szCs w:val="20"/>
        </w:rPr>
        <w:t xml:space="preserve"> в связи с этим нарушением понесенные прямые убытки.</w:t>
      </w:r>
    </w:p>
    <w:p w14:paraId="15C96492" w14:textId="77777777" w:rsidR="001A193F" w:rsidRPr="00EF04A8" w:rsidRDefault="001A193F" w:rsidP="004B44FD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6A24000A" w14:textId="77777777" w:rsidR="001A193F" w:rsidRPr="00EF04A8" w:rsidRDefault="00882A5E" w:rsidP="004B44FD">
      <w:pPr>
        <w:pStyle w:val="1"/>
        <w:numPr>
          <w:ilvl w:val="0"/>
          <w:numId w:val="1"/>
        </w:numPr>
        <w:tabs>
          <w:tab w:val="left" w:pos="0"/>
        </w:tabs>
        <w:spacing w:before="0" w:after="0"/>
        <w:rPr>
          <w:rFonts w:ascii="Times New Roman" w:hAnsi="Times New Roman"/>
          <w:sz w:val="20"/>
          <w:szCs w:val="20"/>
        </w:rPr>
      </w:pPr>
      <w:bookmarkStart w:id="8" w:name="sub_6"/>
      <w:bookmarkEnd w:id="8"/>
      <w:r w:rsidRPr="00EF04A8">
        <w:rPr>
          <w:rFonts w:ascii="Times New Roman" w:hAnsi="Times New Roman" w:cs="Times New Roman"/>
          <w:color w:val="00000A"/>
          <w:sz w:val="20"/>
          <w:szCs w:val="20"/>
        </w:rPr>
        <w:t>ОТВЕТСТВЕННОСТЬ СТОРОН</w:t>
      </w:r>
    </w:p>
    <w:p w14:paraId="02227905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19">
        <w:r w:rsidRPr="00EF04A8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законодательством</w:t>
        </w:r>
      </w:hyperlink>
      <w:r w:rsidRPr="00EF04A8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14:paraId="7F89722E" w14:textId="418F41AA" w:rsidR="001A193F" w:rsidRPr="00EF04A8" w:rsidRDefault="006539A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Заказчик</w:t>
      </w:r>
      <w:r w:rsidR="00882A5E" w:rsidRPr="00EF04A8">
        <w:rPr>
          <w:rFonts w:ascii="Times New Roman" w:hAnsi="Times New Roman" w:cs="Times New Roman"/>
          <w:sz w:val="20"/>
          <w:szCs w:val="20"/>
        </w:rPr>
        <w:t xml:space="preserve"> несет ответственность в размере действительного ущерба за сохранность документов, имущества и материальных ценностей, полученных им от </w:t>
      </w:r>
      <w:r w:rsidR="006754A6" w:rsidRPr="00EF04A8">
        <w:rPr>
          <w:rFonts w:ascii="Times New Roman" w:hAnsi="Times New Roman" w:cs="Times New Roman"/>
          <w:sz w:val="20"/>
          <w:szCs w:val="20"/>
        </w:rPr>
        <w:t>Исполнител</w:t>
      </w:r>
      <w:r w:rsidR="0018335B" w:rsidRPr="00EF04A8">
        <w:rPr>
          <w:rFonts w:ascii="Times New Roman" w:hAnsi="Times New Roman" w:cs="Times New Roman"/>
          <w:sz w:val="20"/>
          <w:szCs w:val="20"/>
        </w:rPr>
        <w:t>я</w:t>
      </w:r>
      <w:r w:rsidR="00882A5E" w:rsidRPr="00EF04A8">
        <w:rPr>
          <w:rFonts w:ascii="Times New Roman" w:hAnsi="Times New Roman" w:cs="Times New Roman"/>
          <w:sz w:val="20"/>
          <w:szCs w:val="20"/>
        </w:rPr>
        <w:t xml:space="preserve"> или третьих лиц в процессе исполнения настоящего Договора.</w:t>
      </w:r>
    </w:p>
    <w:p w14:paraId="0DFA7F69" w14:textId="77777777" w:rsidR="001A193F" w:rsidRPr="00EF04A8" w:rsidRDefault="001A193F" w:rsidP="004B44FD">
      <w:pPr>
        <w:tabs>
          <w:tab w:val="left" w:pos="0"/>
          <w:tab w:val="left" w:pos="1418"/>
        </w:tabs>
        <w:ind w:left="709" w:firstLine="0"/>
        <w:rPr>
          <w:rFonts w:ascii="Times New Roman" w:hAnsi="Times New Roman" w:cs="Times New Roman"/>
          <w:sz w:val="20"/>
          <w:szCs w:val="20"/>
        </w:rPr>
      </w:pPr>
    </w:p>
    <w:p w14:paraId="5DF68FFF" w14:textId="77777777" w:rsidR="001A193F" w:rsidRPr="00EF04A8" w:rsidRDefault="00882A5E" w:rsidP="004B44FD">
      <w:pPr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b/>
          <w:sz w:val="20"/>
          <w:szCs w:val="20"/>
        </w:rPr>
        <w:t>ДЕЙСТВИЕ НЕПРЕОДОЛИМОЙ СИЛЫ (ФОРС-МАЖОР)</w:t>
      </w:r>
    </w:p>
    <w:p w14:paraId="56FF13F5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силы. Непреодолимой силой признаются следующие обстоятельства: землетрясения, наводнения, пожары, эпидемии, аварии на транспорте, войны и иные военные действия, эмбарго, препятствующие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 по настоящему Договору, а также которые Стороны были не в состоянии предвидеть и предотвратить.</w:t>
      </w:r>
    </w:p>
    <w:p w14:paraId="12AD948B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Сторона, подвергшаяся действию таких обстоятельств, обязана немедленно уведомить другую Сторону о возникновении, виде и возможной продолжительности действия указанных обстоятельств. Наличие обстоятельств непреодолимой силы должно быть подтверждено компетентным органом территории, где данное обстоятельство имело место.</w:t>
      </w:r>
    </w:p>
    <w:p w14:paraId="2828599C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Если такого уведомления не будет сделано в насколько возможно короткий срок, Сторона, подвергшаяся действию обстоятельств непреодолимой силы, лишается права ссылаться на них в свое оправдание, разве что само то </w:t>
      </w:r>
      <w:r w:rsidRPr="00EF04A8">
        <w:rPr>
          <w:rFonts w:ascii="Times New Roman" w:hAnsi="Times New Roman" w:cs="Times New Roman"/>
          <w:sz w:val="20"/>
          <w:szCs w:val="20"/>
        </w:rPr>
        <w:lastRenderedPageBreak/>
        <w:t>обстоятельство не давало возможности послать уведомление.</w:t>
      </w:r>
    </w:p>
    <w:p w14:paraId="2F028998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Возникновение обстоятельств непреодолимой силы, при условии соблюдения требований пункта 8.2. настоящего Договора, продлевает срок исполнения обязательств по настоящему Договору на период, соответствующий сроку действия указанных обстоятельств и разумному сроку для устранения их последствий.</w:t>
      </w:r>
    </w:p>
    <w:p w14:paraId="0F65507B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Если обстоятельства непреодолимой силы будут длиться более 3 (Трех) месяцев, то Стороны имеют право отказаться от дальнейшего исполнения обязательств по настоящему Договору, при этом настоящий Договор считается расторгнутым.</w:t>
      </w:r>
    </w:p>
    <w:p w14:paraId="3CCD445E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Стороны не вправе требовать от Стороны выплаты штрафов, процентов или какой-либо другой компенсации за отсрочку и невыполнение обязательств по настоящему Договору по причине наступления обстоятельств непреодолимой силы, а также компенсации убытков, связанных с их действием.</w:t>
      </w:r>
    </w:p>
    <w:p w14:paraId="29C4A124" w14:textId="77777777" w:rsidR="001A193F" w:rsidRPr="00EF04A8" w:rsidRDefault="001A193F" w:rsidP="004B44FD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7766B77E" w14:textId="77777777" w:rsidR="001A193F" w:rsidRPr="00EF04A8" w:rsidRDefault="00882A5E" w:rsidP="004B44FD">
      <w:pPr>
        <w:pStyle w:val="1"/>
        <w:numPr>
          <w:ilvl w:val="0"/>
          <w:numId w:val="1"/>
        </w:numPr>
        <w:tabs>
          <w:tab w:val="left" w:pos="0"/>
        </w:tabs>
        <w:spacing w:before="0" w:after="0"/>
        <w:rPr>
          <w:rFonts w:ascii="Times New Roman" w:hAnsi="Times New Roman"/>
          <w:sz w:val="20"/>
          <w:szCs w:val="20"/>
        </w:rPr>
      </w:pPr>
      <w:bookmarkStart w:id="9" w:name="sub_7"/>
      <w:bookmarkEnd w:id="9"/>
      <w:r w:rsidRPr="00EF04A8">
        <w:rPr>
          <w:rFonts w:ascii="Times New Roman" w:hAnsi="Times New Roman" w:cs="Times New Roman"/>
          <w:sz w:val="20"/>
          <w:szCs w:val="20"/>
        </w:rPr>
        <w:t>ПОРЯДОК ИЗМЕНЕНИЯ И РАСТОРЖЕНИЯ ДОГОВОРА</w:t>
      </w:r>
    </w:p>
    <w:p w14:paraId="3A9A5FAC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4F552FE9" w14:textId="60B413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Любая из Сторон вправе расторгнуть настоящий Договор посредством направления другой Стороне письменного уведомления о таком намерении не менее чем за 30 (Тридцать) календарных дней до даты расторжения</w:t>
      </w:r>
      <w:r w:rsidR="0018335B" w:rsidRPr="00EF04A8">
        <w:rPr>
          <w:rFonts w:ascii="Times New Roman" w:hAnsi="Times New Roman" w:cs="Times New Roman"/>
          <w:sz w:val="20"/>
          <w:szCs w:val="20"/>
        </w:rPr>
        <w:t xml:space="preserve"> при условии отсутствия задолженностей перед другой Стороной</w:t>
      </w:r>
      <w:r w:rsidRPr="00EF04A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21BE31A" w14:textId="77777777" w:rsidR="001A193F" w:rsidRPr="00EF04A8" w:rsidRDefault="001A193F" w:rsidP="004B44FD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52E40DAC" w14:textId="77777777" w:rsidR="001A193F" w:rsidRPr="00EF04A8" w:rsidRDefault="00882A5E" w:rsidP="004B44FD">
      <w:pPr>
        <w:pStyle w:val="1"/>
        <w:numPr>
          <w:ilvl w:val="0"/>
          <w:numId w:val="1"/>
        </w:numPr>
        <w:tabs>
          <w:tab w:val="left" w:pos="0"/>
        </w:tabs>
        <w:spacing w:before="0" w:after="0"/>
        <w:rPr>
          <w:rFonts w:ascii="Times New Roman" w:hAnsi="Times New Roman"/>
          <w:sz w:val="20"/>
          <w:szCs w:val="20"/>
        </w:rPr>
      </w:pPr>
      <w:bookmarkStart w:id="10" w:name="sub_8"/>
      <w:bookmarkEnd w:id="10"/>
      <w:r w:rsidRPr="00EF04A8">
        <w:rPr>
          <w:rFonts w:ascii="Times New Roman" w:hAnsi="Times New Roman" w:cs="Times New Roman"/>
          <w:sz w:val="20"/>
          <w:szCs w:val="20"/>
        </w:rPr>
        <w:t>ПОРЯДОК РАЗРЕШЕНИЯ СПОРОВ</w:t>
      </w:r>
    </w:p>
    <w:p w14:paraId="11ED664A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Споры и разногласия, которые могут возникнуть при исполнении Договора, будут по возможности разрешаться путем переговоров между Сторонами. </w:t>
      </w:r>
    </w:p>
    <w:p w14:paraId="5B79E073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При не достижении соглашения споры подлежат разрешению в претензионном порядке. </w:t>
      </w:r>
    </w:p>
    <w:p w14:paraId="6DA48520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Претензия подлежит рассмотрению в течение 30 (Тридцати) календарных дней после ее получения. </w:t>
      </w:r>
    </w:p>
    <w:p w14:paraId="5B94054C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В случае отклонения претензии полностью или частично заинтересованная Сторона вправе передать спор на рассмотрение в судебном порядке в соответствии с действующим законодательством Российской Федерации в Арбитражный суд города Москвы.</w:t>
      </w:r>
    </w:p>
    <w:p w14:paraId="589C2B5F" w14:textId="77777777" w:rsidR="001A193F" w:rsidRPr="00EF04A8" w:rsidRDefault="001A193F" w:rsidP="004B44FD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7A38B187" w14:textId="77777777" w:rsidR="001A193F" w:rsidRPr="00EF04A8" w:rsidRDefault="00882A5E" w:rsidP="004B44FD">
      <w:pPr>
        <w:pStyle w:val="1"/>
        <w:numPr>
          <w:ilvl w:val="0"/>
          <w:numId w:val="1"/>
        </w:numPr>
        <w:tabs>
          <w:tab w:val="left" w:pos="0"/>
        </w:tabs>
        <w:spacing w:before="0" w:after="0"/>
        <w:rPr>
          <w:rFonts w:ascii="Times New Roman" w:hAnsi="Times New Roman"/>
          <w:sz w:val="20"/>
          <w:szCs w:val="20"/>
        </w:rPr>
      </w:pPr>
      <w:bookmarkStart w:id="11" w:name="sub_9"/>
      <w:bookmarkEnd w:id="11"/>
      <w:r w:rsidRPr="00EF04A8">
        <w:rPr>
          <w:rFonts w:ascii="Times New Roman" w:hAnsi="Times New Roman" w:cs="Times New Roman"/>
          <w:color w:val="00000A"/>
          <w:sz w:val="20"/>
          <w:szCs w:val="20"/>
        </w:rPr>
        <w:t>ЗАКЛЮЧИТЕЛЬНЫЕ ПОЛОЖЕНИЯ</w:t>
      </w:r>
    </w:p>
    <w:p w14:paraId="6BFF75F6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25D4A30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представителями Сторон.</w:t>
      </w:r>
    </w:p>
    <w:p w14:paraId="0FF3FBF7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Стороны вправе вести всю переписку (в том числе направлять запросы) с помощью электронной почты. При рассмотрении и урегулирования споров переписка Сторон по электронной почте, факсимильные сообщения будут признаны Сторонами достаточными доказательствами. </w:t>
      </w:r>
    </w:p>
    <w:p w14:paraId="1E15F51F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Датой получения корреспонденции считается момент получения почтового отправления, в том числе заказной корреспонденции, или день доставки, в случае отправления корреспонденции с курьером. </w:t>
      </w:r>
    </w:p>
    <w:p w14:paraId="4B695731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Документы, полученные посредством факсимильной связи или электронной почты (электронные письма, направленные с электронных адресов Сторон), имеют для каждой Стороны юридическую силу наравне с оригиналами таких документов и считаются подписанными простой электронной подписью – электронным адресом (</w:t>
      </w:r>
      <w:proofErr w:type="spellStart"/>
      <w:r w:rsidRPr="00EF04A8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F04A8">
        <w:rPr>
          <w:rFonts w:ascii="Times New Roman" w:hAnsi="Times New Roman" w:cs="Times New Roman"/>
          <w:sz w:val="20"/>
          <w:szCs w:val="20"/>
        </w:rPr>
        <w:t xml:space="preserve"> адресом). </w:t>
      </w:r>
    </w:p>
    <w:p w14:paraId="2342BDBB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Стороны признают юридическую силу за документами, направленными по электронной почте (</w:t>
      </w:r>
      <w:proofErr w:type="spellStart"/>
      <w:r w:rsidRPr="00EF04A8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F04A8">
        <w:rPr>
          <w:rFonts w:ascii="Times New Roman" w:hAnsi="Times New Roman" w:cs="Times New Roman"/>
          <w:sz w:val="20"/>
          <w:szCs w:val="20"/>
        </w:rPr>
        <w:t>) или факсимильной связи, и признают их равнозначными документам на бумажных носителях, подписанными собственноручной подписью, так как только сами Стороны и уполномоченные ими лица имеют доступ к соответствующим средствам связи – адресам электронной почты, указанным в настоящем Договоре в реквизитах сторон. Доступ к электронной почте каждая Сторона осуществляет по паролю и обязуется сохранять его конфиденциальность. Стороны признают, что переданные таким образом документы имеют полную юридическую силу.</w:t>
      </w:r>
    </w:p>
    <w:p w14:paraId="52757AFC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 xml:space="preserve">В случае изменения каких-либо данных, указанных в разделе 12 настоящего Договора, Сторона обязана в течение 3 (Трех) рабочих дней со дня изменения известить об этом другую Сторону. </w:t>
      </w:r>
    </w:p>
    <w:p w14:paraId="7FFBFD65" w14:textId="77777777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Договором, Стороны руководствуются законодательством Российской Федерации.</w:t>
      </w:r>
    </w:p>
    <w:p w14:paraId="01350275" w14:textId="775B989D" w:rsidR="001A193F" w:rsidRPr="00EF04A8" w:rsidRDefault="00882A5E" w:rsidP="004B44FD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sz w:val="20"/>
          <w:szCs w:val="20"/>
        </w:rPr>
        <w:t>Все приложения к настоящему Договору являются его неотъемлемой частью</w:t>
      </w:r>
      <w:r w:rsidR="0018335B" w:rsidRPr="00EF04A8">
        <w:rPr>
          <w:rFonts w:ascii="Times New Roman" w:hAnsi="Times New Roman" w:cs="Times New Roman"/>
          <w:sz w:val="20"/>
          <w:szCs w:val="20"/>
        </w:rPr>
        <w:t>.</w:t>
      </w:r>
    </w:p>
    <w:p w14:paraId="69ABF23B" w14:textId="77777777" w:rsidR="001A193F" w:rsidRPr="00EF04A8" w:rsidRDefault="001A193F" w:rsidP="004B44FD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725EB5C1" w14:textId="77777777" w:rsidR="00E973A7" w:rsidRPr="00EF04A8" w:rsidRDefault="00E973A7">
      <w:pPr>
        <w:widowControl/>
        <w:ind w:firstLine="0"/>
        <w:jc w:val="left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EF04A8">
        <w:rPr>
          <w:rFonts w:ascii="Times New Roman" w:hAnsi="Times New Roman" w:cs="Times New Roman"/>
          <w:b/>
          <w:sz w:val="20"/>
          <w:szCs w:val="20"/>
          <w:lang w:eastAsia="en-US"/>
        </w:rPr>
        <w:br w:type="page"/>
      </w:r>
    </w:p>
    <w:p w14:paraId="0478B654" w14:textId="4602BECE" w:rsidR="001A193F" w:rsidRPr="00EF04A8" w:rsidRDefault="00882A5E" w:rsidP="004B44FD">
      <w:pPr>
        <w:widowControl/>
        <w:numPr>
          <w:ilvl w:val="0"/>
          <w:numId w:val="1"/>
        </w:numPr>
        <w:tabs>
          <w:tab w:val="left" w:pos="0"/>
          <w:tab w:val="left" w:pos="50"/>
        </w:tabs>
        <w:spacing w:after="200" w:line="276" w:lineRule="auto"/>
        <w:ind w:left="357" w:hanging="357"/>
        <w:jc w:val="center"/>
        <w:outlineLvl w:val="2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 w:cs="Times New Roman"/>
          <w:b/>
          <w:sz w:val="20"/>
          <w:szCs w:val="20"/>
          <w:lang w:eastAsia="en-US"/>
        </w:rPr>
        <w:lastRenderedPageBreak/>
        <w:t>АДРЕСА МЕСТОНАХОЖДЕНИЯ И БАНКОВСКИЕ РЕКВИЗИТЫ СТОРОН</w:t>
      </w:r>
    </w:p>
    <w:p w14:paraId="25F75AE1" w14:textId="77777777" w:rsidR="001A193F" w:rsidRPr="00EF04A8" w:rsidRDefault="001A193F" w:rsidP="004B44FD">
      <w:pPr>
        <w:widowControl/>
        <w:tabs>
          <w:tab w:val="left" w:pos="0"/>
          <w:tab w:val="left" w:pos="50"/>
        </w:tabs>
        <w:ind w:left="357" w:firstLine="0"/>
        <w:jc w:val="left"/>
        <w:outlineLvl w:val="2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1021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107"/>
      </w:tblGrid>
      <w:tr w:rsidR="004709A0" w:rsidRPr="00EF04A8" w14:paraId="6E5133DF" w14:textId="77777777" w:rsidTr="004709A0">
        <w:trPr>
          <w:trHeight w:hRule="exact" w:val="351"/>
          <w:jc w:val="center"/>
        </w:trPr>
        <w:tc>
          <w:tcPr>
            <w:tcW w:w="5103" w:type="dxa"/>
            <w:shd w:val="clear" w:color="auto" w:fill="FFFFFF"/>
          </w:tcPr>
          <w:p w14:paraId="47510B45" w14:textId="7D506469" w:rsidR="004709A0" w:rsidRPr="00EF04A8" w:rsidRDefault="006754A6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ИСПОЛНИТЕЛЬ</w:t>
            </w:r>
            <w:r w:rsidR="004709A0" w:rsidRPr="00EF04A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107" w:type="dxa"/>
            <w:shd w:val="clear" w:color="auto" w:fill="FFFFFF"/>
          </w:tcPr>
          <w:p w14:paraId="0B2A3C1F" w14:textId="488B929F" w:rsidR="004709A0" w:rsidRPr="00EF04A8" w:rsidRDefault="006539AE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ЗАКАЗЧИК</w:t>
            </w:r>
            <w:r w:rsidR="004709A0" w:rsidRPr="00EF04A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4709A0" w:rsidRPr="00EF04A8" w14:paraId="2BA24ED2" w14:textId="77777777" w:rsidTr="00171E4E">
        <w:trPr>
          <w:trHeight w:hRule="exact" w:val="477"/>
          <w:jc w:val="center"/>
        </w:trPr>
        <w:tc>
          <w:tcPr>
            <w:tcW w:w="5103" w:type="dxa"/>
            <w:shd w:val="clear" w:color="auto" w:fill="FFFFFF"/>
          </w:tcPr>
          <w:p w14:paraId="3C3FDE35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Общество с ограниченной ответственностью  </w:t>
            </w:r>
          </w:p>
          <w:p w14:paraId="793C7C2E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«ГАУСС ФГ» (ООО «ГФГ»)</w:t>
            </w:r>
          </w:p>
        </w:tc>
        <w:tc>
          <w:tcPr>
            <w:tcW w:w="5107" w:type="dxa"/>
            <w:shd w:val="clear" w:color="auto" w:fill="FFFFFF"/>
          </w:tcPr>
          <w:p w14:paraId="2074E441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Общество с ограниченной ответственностью  </w:t>
            </w:r>
          </w:p>
          <w:p w14:paraId="3F6548B0" w14:textId="1E405E53" w:rsidR="004709A0" w:rsidRPr="00EF04A8" w:rsidRDefault="004709A0" w:rsidP="00171E4E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D14225"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</w:t>
            </w: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(ООО «</w:t>
            </w:r>
            <w:r w:rsidR="00D14225"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</w:t>
            </w: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»)</w:t>
            </w:r>
          </w:p>
        </w:tc>
      </w:tr>
      <w:tr w:rsidR="004709A0" w:rsidRPr="00EF04A8" w14:paraId="767653E7" w14:textId="77777777" w:rsidTr="00171E4E">
        <w:trPr>
          <w:trHeight w:hRule="exact" w:val="1162"/>
          <w:jc w:val="center"/>
        </w:trPr>
        <w:tc>
          <w:tcPr>
            <w:tcW w:w="5103" w:type="dxa"/>
            <w:shd w:val="clear" w:color="auto" w:fill="FFFFFF"/>
          </w:tcPr>
          <w:p w14:paraId="7E7F69D7" w14:textId="78C06B63" w:rsidR="00712506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Юридический адрес: </w:t>
            </w:r>
            <w:r w:rsidR="000D03B6" w:rsidRPr="00EF04A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125438, г. Москва, ул. Михалковская, д. 63Б, стр.1, этаж 2, помещение VI, комната № 3</w:t>
            </w:r>
          </w:p>
          <w:p w14:paraId="4CA85ACE" w14:textId="3013C799" w:rsidR="004709A0" w:rsidRPr="00EF04A8" w:rsidRDefault="004709A0" w:rsidP="00C85C99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Почтовый адрес: </w:t>
            </w:r>
            <w:r w:rsidR="000D03B6"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141420, Сходня, а/я 729</w:t>
            </w:r>
          </w:p>
          <w:p w14:paraId="71B07EE7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ОГРН 1167746722483 </w:t>
            </w:r>
          </w:p>
        </w:tc>
        <w:tc>
          <w:tcPr>
            <w:tcW w:w="5107" w:type="dxa"/>
            <w:shd w:val="clear" w:color="auto" w:fill="FFFFFF"/>
          </w:tcPr>
          <w:p w14:paraId="1B015D9B" w14:textId="266F62CE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Юридический адрес: </w:t>
            </w:r>
          </w:p>
          <w:p w14:paraId="1E70B630" w14:textId="1A2E4BB6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Фактический адрес: </w:t>
            </w:r>
          </w:p>
          <w:p w14:paraId="650A0FB9" w14:textId="1789DE20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ОГРН </w:t>
            </w:r>
          </w:p>
          <w:p w14:paraId="4E0A2690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09A0" w:rsidRPr="00EF04A8" w14:paraId="03221083" w14:textId="77777777" w:rsidTr="00171E4E">
        <w:trPr>
          <w:trHeight w:hRule="exact" w:val="239"/>
          <w:jc w:val="center"/>
        </w:trPr>
        <w:tc>
          <w:tcPr>
            <w:tcW w:w="5103" w:type="dxa"/>
            <w:shd w:val="clear" w:color="auto" w:fill="FFFFFF"/>
          </w:tcPr>
          <w:p w14:paraId="347DACD8" w14:textId="74018903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 7719453411 КПП 77</w:t>
            </w:r>
            <w:r w:rsidR="000D03B6"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01001</w:t>
            </w:r>
          </w:p>
        </w:tc>
        <w:tc>
          <w:tcPr>
            <w:tcW w:w="5107" w:type="dxa"/>
            <w:shd w:val="clear" w:color="auto" w:fill="FFFFFF"/>
          </w:tcPr>
          <w:p w14:paraId="545CB1E9" w14:textId="70653CDD" w:rsidR="004709A0" w:rsidRPr="00EF04A8" w:rsidRDefault="004709A0" w:rsidP="00171E4E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ИНН </w:t>
            </w:r>
            <w:r w:rsidR="00171E4E"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КПП</w:t>
            </w:r>
            <w:proofErr w:type="gramEnd"/>
            <w:r w:rsidR="00171E4E"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709A0" w:rsidRPr="00EF04A8" w14:paraId="48CAD383" w14:textId="77777777" w:rsidTr="00497220">
        <w:trPr>
          <w:trHeight w:hRule="exact" w:val="2575"/>
          <w:jc w:val="center"/>
        </w:trPr>
        <w:tc>
          <w:tcPr>
            <w:tcW w:w="5103" w:type="dxa"/>
            <w:shd w:val="clear" w:color="auto" w:fill="FFFFFF"/>
          </w:tcPr>
          <w:p w14:paraId="4CE03566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Р/с: 40702810210000043578</w:t>
            </w:r>
          </w:p>
          <w:p w14:paraId="506D72A8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АО «Тинькофф Банк» </w:t>
            </w:r>
          </w:p>
          <w:p w14:paraId="11D47764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К/с: 30101810145250000974</w:t>
            </w:r>
          </w:p>
          <w:p w14:paraId="1EF5016F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БИК: 044525974 </w:t>
            </w:r>
          </w:p>
          <w:p w14:paraId="3844CB74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3DE999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Тел. +7 (499) 112-38-33/ 8 (800) 775-23-27</w:t>
            </w:r>
          </w:p>
          <w:p w14:paraId="5C375EDC" w14:textId="4782C5C9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Style w:val="affffa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F04A8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hyperlink r:id="rId20" w:history="1"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info</w:t>
              </w:r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global</w:t>
              </w:r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eastAsia="en-US"/>
                </w:rPr>
                <w:t>-</w:t>
              </w:r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hotspot</w:t>
              </w:r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14:paraId="04CCB2B2" w14:textId="77777777" w:rsidR="00A4680A" w:rsidRPr="00EF04A8" w:rsidRDefault="00A4680A" w:rsidP="00A4680A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Бухгалтерия: </w:t>
            </w:r>
            <w:hyperlink r:id="rId21" w:history="1"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</w:t>
              </w:r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global</w:t>
              </w:r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eastAsia="en-US"/>
                </w:rPr>
                <w:t>-</w:t>
              </w:r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hotspot</w:t>
              </w:r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3BEFFA2E" w14:textId="77777777" w:rsidR="00A4680A" w:rsidRPr="00EF04A8" w:rsidRDefault="00A4680A" w:rsidP="00A4680A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Техподдержка: </w:t>
            </w:r>
            <w:hyperlink r:id="rId22" w:history="1">
              <w:r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eastAsia="en-US"/>
                </w:rPr>
                <w:t>t@global-hotspot.ru</w:t>
              </w:r>
            </w:hyperlink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533EF450" w14:textId="005D944D" w:rsidR="004709A0" w:rsidRPr="00EF04A8" w:rsidRDefault="00000000" w:rsidP="00A4680A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3" w:history="1">
              <w:r w:rsidR="00A4680A" w:rsidRPr="00EF04A8">
                <w:rPr>
                  <w:rStyle w:val="affffa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https://global-hotspot.ru/</w:t>
              </w:r>
            </w:hyperlink>
          </w:p>
        </w:tc>
        <w:tc>
          <w:tcPr>
            <w:tcW w:w="5107" w:type="dxa"/>
            <w:shd w:val="clear" w:color="auto" w:fill="FFFFFF"/>
          </w:tcPr>
          <w:p w14:paraId="312F8B76" w14:textId="76DCDCC6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Р/с </w:t>
            </w:r>
          </w:p>
          <w:p w14:paraId="08060503" w14:textId="052C02CF" w:rsidR="004709A0" w:rsidRPr="00EF04A8" w:rsidRDefault="004709A0" w:rsidP="00171E4E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К/С                           </w:t>
            </w:r>
          </w:p>
          <w:p w14:paraId="69FB0114" w14:textId="04747F1E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БИК </w:t>
            </w:r>
          </w:p>
          <w:p w14:paraId="5D6556EC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C482D7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Тел. </w:t>
            </w:r>
          </w:p>
          <w:p w14:paraId="74DC232E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e-mail: </w:t>
            </w:r>
          </w:p>
          <w:p w14:paraId="3C3E9AF1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09A0" w:rsidRPr="00EF04A8" w14:paraId="08B9F111" w14:textId="77777777" w:rsidTr="00497220">
        <w:trPr>
          <w:trHeight w:hRule="exact" w:val="1256"/>
          <w:jc w:val="center"/>
        </w:trPr>
        <w:tc>
          <w:tcPr>
            <w:tcW w:w="5103" w:type="dxa"/>
            <w:shd w:val="clear" w:color="auto" w:fill="FFFFFF"/>
          </w:tcPr>
          <w:p w14:paraId="282118C4" w14:textId="4DD29876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Генеральный директор </w:t>
            </w:r>
          </w:p>
          <w:p w14:paraId="18BFD852" w14:textId="5A407A24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DA6F59" w14:textId="340E6F5B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</w:t>
            </w:r>
            <w:proofErr w:type="gramStart"/>
            <w:r w:rsidR="00F53EC5"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Д.С.</w:t>
            </w:r>
            <w:proofErr w:type="gramEnd"/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Гусев</w:t>
            </w:r>
            <w:r w:rsidR="00F53EC5"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07" w:type="dxa"/>
            <w:shd w:val="clear" w:color="auto" w:fill="FFFFFF"/>
          </w:tcPr>
          <w:p w14:paraId="4DF53030" w14:textId="77777777" w:rsidR="00D14225" w:rsidRPr="00EF04A8" w:rsidRDefault="00D14225" w:rsidP="00D14225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Генеральный директор </w:t>
            </w:r>
          </w:p>
          <w:p w14:paraId="35EF25E7" w14:textId="77777777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8DE5E9" w14:textId="043D530E" w:rsidR="004709A0" w:rsidRPr="00EF04A8" w:rsidRDefault="004709A0" w:rsidP="004B44FD">
            <w:pPr>
              <w:widowControl/>
              <w:tabs>
                <w:tab w:val="left" w:pos="0"/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04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</w:t>
            </w:r>
          </w:p>
        </w:tc>
      </w:tr>
    </w:tbl>
    <w:p w14:paraId="29B7DF41" w14:textId="77777777" w:rsidR="001A193F" w:rsidRPr="00EF04A8" w:rsidRDefault="001A193F" w:rsidP="004B44FD">
      <w:pPr>
        <w:widowControl/>
        <w:tabs>
          <w:tab w:val="left" w:pos="0"/>
          <w:tab w:val="left" w:pos="50"/>
        </w:tabs>
        <w:ind w:left="357" w:firstLine="0"/>
        <w:jc w:val="left"/>
        <w:outlineLvl w:val="2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0DFC8002" w14:textId="77777777" w:rsidR="001A193F" w:rsidRPr="00EF04A8" w:rsidRDefault="001A193F" w:rsidP="004B44FD">
      <w:pPr>
        <w:widowControl/>
        <w:tabs>
          <w:tab w:val="left" w:pos="0"/>
        </w:tabs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AC77377" w14:textId="77777777" w:rsidR="001A193F" w:rsidRPr="00EF04A8" w:rsidRDefault="00882A5E" w:rsidP="004B44FD">
      <w:pPr>
        <w:widowControl/>
        <w:tabs>
          <w:tab w:val="left" w:pos="0"/>
        </w:tabs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F04A8">
        <w:rPr>
          <w:sz w:val="20"/>
          <w:szCs w:val="20"/>
        </w:rPr>
        <w:br w:type="page"/>
      </w:r>
    </w:p>
    <w:p w14:paraId="5901C1EF" w14:textId="77777777" w:rsidR="0018335B" w:rsidRPr="00EF04A8" w:rsidRDefault="0018335B" w:rsidP="0018335B">
      <w:pPr>
        <w:tabs>
          <w:tab w:val="left" w:pos="0"/>
        </w:tabs>
        <w:suppressAutoHyphens/>
        <w:jc w:val="right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lastRenderedPageBreak/>
        <w:t>Приложение № 1</w:t>
      </w:r>
    </w:p>
    <w:p w14:paraId="3379D381" w14:textId="6B9ED5F3" w:rsidR="0018335B" w:rsidRPr="00EF04A8" w:rsidRDefault="0018335B" w:rsidP="0018335B">
      <w:pPr>
        <w:tabs>
          <w:tab w:val="left" w:pos="0"/>
        </w:tabs>
        <w:suppressAutoHyphens/>
        <w:jc w:val="right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к Догов</w:t>
      </w:r>
      <w:r w:rsidR="00E14CE5"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ору №</w:t>
      </w:r>
      <w:r w:rsidR="00E14CE5"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softHyphen/>
      </w:r>
      <w:r w:rsidR="00E14CE5"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softHyphen/>
      </w:r>
      <w:r w:rsidR="00E14CE5"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softHyphen/>
      </w:r>
      <w:r w:rsidR="00E14CE5" w:rsidRPr="00EF04A8"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zh-CN"/>
        </w:rPr>
        <w:t>____</w:t>
      </w:r>
      <w:r w:rsidR="00E14CE5"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 от «</w:t>
      </w:r>
      <w:r w:rsidR="00A4680A"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__</w:t>
      </w:r>
      <w:r w:rsidR="00E14CE5"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» </w:t>
      </w:r>
      <w:r w:rsidR="00A4680A"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____</w:t>
      </w:r>
      <w:r w:rsidR="00E14CE5"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 201</w:t>
      </w:r>
      <w:r w:rsidR="00A4680A"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9</w:t>
      </w:r>
      <w:r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 г.</w:t>
      </w:r>
    </w:p>
    <w:p w14:paraId="63B3C1FF" w14:textId="77777777" w:rsidR="0018335B" w:rsidRPr="00EF04A8" w:rsidRDefault="0018335B" w:rsidP="0018335B">
      <w:pPr>
        <w:tabs>
          <w:tab w:val="left" w:pos="0"/>
        </w:tabs>
        <w:suppressAutoHyphens/>
        <w:jc w:val="right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</w:p>
    <w:p w14:paraId="02262E14" w14:textId="77777777" w:rsidR="0018335B" w:rsidRPr="00EF04A8" w:rsidRDefault="0018335B" w:rsidP="005D72CF">
      <w:pPr>
        <w:numPr>
          <w:ilvl w:val="0"/>
          <w:numId w:val="30"/>
        </w:numPr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EF04A8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Тарифы</w:t>
      </w:r>
    </w:p>
    <w:p w14:paraId="0DC271F6" w14:textId="77777777" w:rsidR="0018335B" w:rsidRPr="00EF04A8" w:rsidRDefault="0018335B" w:rsidP="0018335B">
      <w:pPr>
        <w:tabs>
          <w:tab w:val="left" w:pos="0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</w:p>
    <w:p w14:paraId="779AA2CA" w14:textId="77777777" w:rsidR="0018335B" w:rsidRPr="00EF04A8" w:rsidRDefault="0018335B" w:rsidP="005D72CF">
      <w:pPr>
        <w:tabs>
          <w:tab w:val="left" w:pos="0"/>
        </w:tabs>
        <w:suppressAutoHyphens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F04A8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Описание тарифов на сайте по ссылке </w:t>
      </w:r>
      <w:hyperlink r:id="rId24" w:history="1">
        <w:r w:rsidRPr="00EF04A8">
          <w:rPr>
            <w:rStyle w:val="affffa"/>
            <w:rFonts w:ascii="Times New Roman" w:eastAsia="Calibri" w:hAnsi="Times New Roman" w:cs="Times New Roman"/>
            <w:sz w:val="20"/>
            <w:szCs w:val="20"/>
            <w:lang w:eastAsia="zh-CN"/>
          </w:rPr>
          <w:t>https://global-hotspot.ru/ta</w:t>
        </w:r>
        <w:r w:rsidRPr="00EF04A8">
          <w:rPr>
            <w:rStyle w:val="affffa"/>
            <w:rFonts w:ascii="Times New Roman" w:eastAsia="Calibri" w:hAnsi="Times New Roman" w:cs="Times New Roman"/>
            <w:sz w:val="20"/>
            <w:szCs w:val="20"/>
            <w:lang w:eastAsia="zh-CN"/>
          </w:rPr>
          <w:t>r</w:t>
        </w:r>
        <w:r w:rsidRPr="00EF04A8">
          <w:rPr>
            <w:rStyle w:val="affffa"/>
            <w:rFonts w:ascii="Times New Roman" w:eastAsia="Calibri" w:hAnsi="Times New Roman" w:cs="Times New Roman"/>
            <w:sz w:val="20"/>
            <w:szCs w:val="20"/>
            <w:lang w:eastAsia="zh-CN"/>
          </w:rPr>
          <w:t>if/</w:t>
        </w:r>
      </w:hyperlink>
      <w:r w:rsidRPr="00EF04A8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. </w:t>
      </w:r>
    </w:p>
    <w:tbl>
      <w:tblPr>
        <w:tblStyle w:val="BusinessPap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186"/>
        <w:gridCol w:w="1266"/>
        <w:gridCol w:w="1435"/>
        <w:gridCol w:w="1372"/>
        <w:gridCol w:w="1472"/>
        <w:gridCol w:w="1247"/>
        <w:gridCol w:w="1191"/>
      </w:tblGrid>
      <w:tr w:rsidR="009C60AB" w:rsidRPr="009C60AB" w14:paraId="4F9AC538" w14:textId="77777777" w:rsidTr="009C6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38D9C2B" w14:textId="77777777" w:rsidR="009C60AB" w:rsidRPr="009C60AB" w:rsidRDefault="009C60AB" w:rsidP="00F047D4">
            <w:pPr>
              <w:pStyle w:val="affffb"/>
              <w:snapToGrid w:val="0"/>
              <w:ind w:left="0"/>
              <w:contextualSpacing w:val="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7AACEE8A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0" w:right="21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Название тарифа</w:t>
            </w:r>
          </w:p>
        </w:tc>
        <w:tc>
          <w:tcPr>
            <w:tcW w:w="1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57482AED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0" w:right="128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Стоимость, руб/месяц</w:t>
            </w:r>
          </w:p>
        </w:tc>
        <w:tc>
          <w:tcPr>
            <w:tcW w:w="14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06A3BD9D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0" w:right="243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Стоимость, руб/полгода</w:t>
            </w:r>
          </w:p>
        </w:tc>
        <w:tc>
          <w:tcPr>
            <w:tcW w:w="13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52ADD8A5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0" w:right="243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Стоимость, руб/год</w:t>
            </w: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725D1D03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0" w:right="254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Способ авторизации</w:t>
            </w:r>
          </w:p>
        </w:tc>
        <w:tc>
          <w:tcPr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792EEB94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0" w:right="272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 xml:space="preserve">Кол-во </w:t>
            </w:r>
            <w:r w:rsidRPr="009C60AB">
              <w:rPr>
                <w:b w:val="0"/>
                <w:color w:val="000000" w:themeColor="text1"/>
                <w:sz w:val="18"/>
                <w:szCs w:val="18"/>
                <w:lang w:val="en-US"/>
              </w:rPr>
              <w:t>SMS</w:t>
            </w:r>
            <w:r w:rsidRPr="009C60AB">
              <w:rPr>
                <w:b w:val="0"/>
                <w:color w:val="000000" w:themeColor="text1"/>
                <w:sz w:val="18"/>
                <w:szCs w:val="18"/>
              </w:rPr>
              <w:t xml:space="preserve"> в месяц</w:t>
            </w:r>
          </w:p>
        </w:tc>
        <w:tc>
          <w:tcPr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181097C3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0" w:right="101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Доп. опции</w:t>
            </w:r>
          </w:p>
        </w:tc>
      </w:tr>
      <w:tr w:rsidR="009C60AB" w:rsidRPr="009C60AB" w14:paraId="184F2213" w14:textId="77777777" w:rsidTr="009C60AB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 w:val="restart"/>
            <w:textDirection w:val="btLr"/>
          </w:tcPr>
          <w:p w14:paraId="7F8CC3B7" w14:textId="77777777" w:rsidR="009C60AB" w:rsidRPr="009C60AB" w:rsidRDefault="009C60AB" w:rsidP="00F047D4">
            <w:pPr>
              <w:snapToGrid w:val="0"/>
              <w:ind w:left="-234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Базовые</w:t>
            </w:r>
          </w:p>
        </w:tc>
        <w:tc>
          <w:tcPr>
            <w:tcW w:w="1186" w:type="dxa"/>
            <w:vAlign w:val="center"/>
          </w:tcPr>
          <w:p w14:paraId="563D4388" w14:textId="77777777" w:rsidR="009C60AB" w:rsidRPr="009C60AB" w:rsidRDefault="009C60AB" w:rsidP="009C60AB">
            <w:pPr>
              <w:snapToGrid w:val="0"/>
              <w:spacing w:before="120" w:after="120"/>
              <w:ind w:left="-234" w:firstLine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Ваучер</w:t>
            </w:r>
          </w:p>
        </w:tc>
        <w:tc>
          <w:tcPr>
            <w:tcW w:w="1266" w:type="dxa"/>
            <w:vAlign w:val="center"/>
          </w:tcPr>
          <w:p w14:paraId="0754A295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1 000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EDF05D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1372" w:type="dxa"/>
            <w:vAlign w:val="center"/>
          </w:tcPr>
          <w:p w14:paraId="472B0F81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1472" w:type="dxa"/>
            <w:vAlign w:val="center"/>
          </w:tcPr>
          <w:p w14:paraId="59FE9B08" w14:textId="77777777" w:rsidR="009C60AB" w:rsidRPr="009C60AB" w:rsidRDefault="009C60AB" w:rsidP="009C60AB">
            <w:pPr>
              <w:snapToGrid w:val="0"/>
              <w:spacing w:before="120" w:after="120"/>
              <w:ind w:left="-234" w:firstLine="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Ваучер</w:t>
            </w:r>
          </w:p>
        </w:tc>
        <w:tc>
          <w:tcPr>
            <w:tcW w:w="1247" w:type="dxa"/>
            <w:vAlign w:val="center"/>
          </w:tcPr>
          <w:p w14:paraId="178E7393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191" w:type="dxa"/>
            <w:vAlign w:val="center"/>
          </w:tcPr>
          <w:p w14:paraId="4EF496EF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 w:right="10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9C60AB" w:rsidRPr="009C60AB" w14:paraId="4AC5C4DF" w14:textId="77777777" w:rsidTr="009C60AB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/>
          </w:tcPr>
          <w:p w14:paraId="2EDADED0" w14:textId="77777777" w:rsidR="009C60AB" w:rsidRPr="009C60AB" w:rsidRDefault="009C60AB" w:rsidP="00F047D4">
            <w:pPr>
              <w:snapToGrid w:val="0"/>
              <w:ind w:left="-2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DA295F9" w14:textId="77777777" w:rsidR="009C60AB" w:rsidRPr="009C60AB" w:rsidRDefault="009C60AB" w:rsidP="009C60AB">
            <w:pPr>
              <w:snapToGrid w:val="0"/>
              <w:spacing w:before="120" w:after="120"/>
              <w:ind w:left="-234" w:firstLine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Просто-1</w:t>
            </w:r>
          </w:p>
        </w:tc>
        <w:tc>
          <w:tcPr>
            <w:tcW w:w="1266" w:type="dxa"/>
            <w:vAlign w:val="center"/>
          </w:tcPr>
          <w:p w14:paraId="01604515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1 100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46DF03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5 500</w:t>
            </w:r>
          </w:p>
        </w:tc>
        <w:tc>
          <w:tcPr>
            <w:tcW w:w="1372" w:type="dxa"/>
            <w:vAlign w:val="center"/>
          </w:tcPr>
          <w:p w14:paraId="6AE6729F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11 000</w:t>
            </w:r>
          </w:p>
        </w:tc>
        <w:tc>
          <w:tcPr>
            <w:tcW w:w="1472" w:type="dxa"/>
            <w:vAlign w:val="center"/>
          </w:tcPr>
          <w:p w14:paraId="25C81EB9" w14:textId="77777777" w:rsidR="009C60AB" w:rsidRPr="009C60AB" w:rsidRDefault="009C60AB" w:rsidP="009C60AB">
            <w:pPr>
              <w:snapToGrid w:val="0"/>
              <w:spacing w:before="120" w:after="120"/>
              <w:ind w:left="-234" w:firstLine="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Звонок</w:t>
            </w:r>
          </w:p>
        </w:tc>
        <w:tc>
          <w:tcPr>
            <w:tcW w:w="1247" w:type="dxa"/>
            <w:vAlign w:val="center"/>
          </w:tcPr>
          <w:p w14:paraId="094F5456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191" w:type="dxa"/>
            <w:vAlign w:val="center"/>
          </w:tcPr>
          <w:p w14:paraId="43631267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 w:right="10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9C60AB" w:rsidRPr="009C60AB" w14:paraId="78A250B2" w14:textId="77777777" w:rsidTr="009C60AB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/>
          </w:tcPr>
          <w:p w14:paraId="201E757B" w14:textId="77777777" w:rsidR="009C60AB" w:rsidRPr="009C60AB" w:rsidRDefault="009C60AB" w:rsidP="00F047D4">
            <w:pPr>
              <w:snapToGrid w:val="0"/>
              <w:ind w:left="-2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B8DBAB0" w14:textId="77777777" w:rsidR="009C60AB" w:rsidRPr="009C60AB" w:rsidRDefault="009C60AB" w:rsidP="009C60AB">
            <w:pPr>
              <w:snapToGrid w:val="0"/>
              <w:spacing w:before="120" w:after="120"/>
              <w:ind w:left="-234" w:firstLine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Просто-3</w:t>
            </w:r>
          </w:p>
        </w:tc>
        <w:tc>
          <w:tcPr>
            <w:tcW w:w="1266" w:type="dxa"/>
            <w:vAlign w:val="center"/>
          </w:tcPr>
          <w:p w14:paraId="173FC4F6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1 600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73CEBD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8 000</w:t>
            </w:r>
          </w:p>
        </w:tc>
        <w:tc>
          <w:tcPr>
            <w:tcW w:w="1372" w:type="dxa"/>
            <w:vAlign w:val="center"/>
          </w:tcPr>
          <w:p w14:paraId="69CED311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16 000</w:t>
            </w:r>
          </w:p>
        </w:tc>
        <w:tc>
          <w:tcPr>
            <w:tcW w:w="1472" w:type="dxa"/>
            <w:vAlign w:val="center"/>
          </w:tcPr>
          <w:p w14:paraId="3E842C09" w14:textId="77777777" w:rsidR="009C60AB" w:rsidRPr="009C60AB" w:rsidRDefault="009C60AB" w:rsidP="009C60AB">
            <w:pPr>
              <w:snapToGrid w:val="0"/>
              <w:spacing w:before="120" w:after="120"/>
              <w:ind w:left="-234" w:firstLine="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Звонок, SMS</w:t>
            </w:r>
          </w:p>
        </w:tc>
        <w:tc>
          <w:tcPr>
            <w:tcW w:w="1247" w:type="dxa"/>
            <w:vAlign w:val="center"/>
          </w:tcPr>
          <w:p w14:paraId="6F9A2E95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до 150</w:t>
            </w:r>
          </w:p>
        </w:tc>
        <w:tc>
          <w:tcPr>
            <w:tcW w:w="1191" w:type="dxa"/>
            <w:vAlign w:val="center"/>
          </w:tcPr>
          <w:p w14:paraId="08F9F7C1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 w:right="10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9C60AB" w:rsidRPr="009C60AB" w14:paraId="7295C9A6" w14:textId="77777777" w:rsidTr="009C60AB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/>
          </w:tcPr>
          <w:p w14:paraId="05FEB59A" w14:textId="77777777" w:rsidR="009C60AB" w:rsidRPr="009C60AB" w:rsidRDefault="009C60AB" w:rsidP="00F047D4">
            <w:pPr>
              <w:snapToGrid w:val="0"/>
              <w:ind w:left="-2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7898EDE" w14:textId="77777777" w:rsidR="009C60AB" w:rsidRPr="009C60AB" w:rsidRDefault="009C60AB" w:rsidP="009C60AB">
            <w:pPr>
              <w:snapToGrid w:val="0"/>
              <w:spacing w:before="120" w:after="120"/>
              <w:ind w:left="-234" w:firstLine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Просто-5</w:t>
            </w:r>
          </w:p>
        </w:tc>
        <w:tc>
          <w:tcPr>
            <w:tcW w:w="1266" w:type="dxa"/>
            <w:vAlign w:val="center"/>
          </w:tcPr>
          <w:p w14:paraId="133A9DCA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C3F844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11 000</w:t>
            </w:r>
          </w:p>
        </w:tc>
        <w:tc>
          <w:tcPr>
            <w:tcW w:w="1372" w:type="dxa"/>
            <w:vAlign w:val="center"/>
          </w:tcPr>
          <w:p w14:paraId="5B183725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22 000</w:t>
            </w:r>
          </w:p>
        </w:tc>
        <w:tc>
          <w:tcPr>
            <w:tcW w:w="1472" w:type="dxa"/>
            <w:vAlign w:val="center"/>
          </w:tcPr>
          <w:p w14:paraId="4B087C9A" w14:textId="77777777" w:rsidR="009C60AB" w:rsidRPr="009C60AB" w:rsidRDefault="009C60AB" w:rsidP="009C60AB">
            <w:pPr>
              <w:snapToGrid w:val="0"/>
              <w:spacing w:before="120" w:after="120"/>
              <w:ind w:left="-234" w:right="127" w:firstLine="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Звонок, SMS, ваучер</w:t>
            </w:r>
          </w:p>
        </w:tc>
        <w:tc>
          <w:tcPr>
            <w:tcW w:w="1247" w:type="dxa"/>
            <w:vAlign w:val="center"/>
          </w:tcPr>
          <w:p w14:paraId="1FA10AF2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 w:right="130" w:firstLine="16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 xml:space="preserve">до </w:t>
            </w:r>
            <w:r w:rsidRPr="009C60AB">
              <w:rPr>
                <w:b w:val="0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91" w:type="dxa"/>
            <w:vAlign w:val="center"/>
          </w:tcPr>
          <w:p w14:paraId="002DA814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 w:right="10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/>
                <w:sz w:val="18"/>
                <w:szCs w:val="18"/>
              </w:rPr>
              <w:t xml:space="preserve">Опросы, интеграция с </w:t>
            </w:r>
            <w:r w:rsidRPr="009C60AB">
              <w:rPr>
                <w:b w:val="0"/>
                <w:color w:val="000000"/>
                <w:sz w:val="18"/>
                <w:szCs w:val="18"/>
                <w:lang w:val="en-US"/>
              </w:rPr>
              <w:t>HRS</w:t>
            </w:r>
            <w:r w:rsidRPr="009C60AB">
              <w:rPr>
                <w:b w:val="0"/>
                <w:color w:val="000000"/>
                <w:sz w:val="18"/>
                <w:szCs w:val="18"/>
              </w:rPr>
              <w:t>/</w:t>
            </w:r>
            <w:r w:rsidRPr="009C60AB">
              <w:rPr>
                <w:b w:val="0"/>
                <w:color w:val="000000"/>
                <w:sz w:val="18"/>
                <w:szCs w:val="18"/>
                <w:lang w:val="en-US"/>
              </w:rPr>
              <w:t>API</w:t>
            </w:r>
          </w:p>
        </w:tc>
      </w:tr>
      <w:tr w:rsidR="009C60AB" w:rsidRPr="009C60AB" w14:paraId="46680A86" w14:textId="77777777" w:rsidTr="009C60AB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 w:val="restart"/>
            <w:textDirection w:val="btLr"/>
          </w:tcPr>
          <w:p w14:paraId="7765E2F5" w14:textId="77777777" w:rsidR="009C60AB" w:rsidRPr="009C60AB" w:rsidRDefault="009C60AB" w:rsidP="00F047D4">
            <w:pPr>
              <w:snapToGrid w:val="0"/>
              <w:ind w:left="-234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доп. опциями</w:t>
            </w:r>
          </w:p>
        </w:tc>
        <w:tc>
          <w:tcPr>
            <w:tcW w:w="1186" w:type="dxa"/>
            <w:vAlign w:val="center"/>
          </w:tcPr>
          <w:p w14:paraId="1AC0D09C" w14:textId="77777777" w:rsidR="009C60AB" w:rsidRPr="009C60AB" w:rsidRDefault="009C60AB" w:rsidP="009C60AB">
            <w:pPr>
              <w:snapToGrid w:val="0"/>
              <w:spacing w:before="120" w:after="120"/>
              <w:ind w:left="-234" w:firstLine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Реклама</w:t>
            </w:r>
          </w:p>
        </w:tc>
        <w:tc>
          <w:tcPr>
            <w:tcW w:w="1266" w:type="dxa"/>
            <w:vAlign w:val="center"/>
          </w:tcPr>
          <w:p w14:paraId="720FB108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1 900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07813B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9 500</w:t>
            </w:r>
          </w:p>
        </w:tc>
        <w:tc>
          <w:tcPr>
            <w:tcW w:w="1372" w:type="dxa"/>
            <w:vAlign w:val="center"/>
          </w:tcPr>
          <w:p w14:paraId="3DF5A1E7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19 000</w:t>
            </w:r>
          </w:p>
        </w:tc>
        <w:tc>
          <w:tcPr>
            <w:tcW w:w="1472" w:type="dxa"/>
            <w:vAlign w:val="center"/>
          </w:tcPr>
          <w:p w14:paraId="13510339" w14:textId="77777777" w:rsidR="009C60AB" w:rsidRPr="009C60AB" w:rsidRDefault="009C60AB" w:rsidP="009C60AB">
            <w:pPr>
              <w:snapToGrid w:val="0"/>
              <w:spacing w:before="120" w:after="120"/>
              <w:ind w:left="-234" w:firstLine="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Звонок, SMS</w:t>
            </w:r>
          </w:p>
        </w:tc>
        <w:tc>
          <w:tcPr>
            <w:tcW w:w="1247" w:type="dxa"/>
            <w:vAlign w:val="center"/>
          </w:tcPr>
          <w:p w14:paraId="25F54F31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до 200</w:t>
            </w:r>
          </w:p>
        </w:tc>
        <w:tc>
          <w:tcPr>
            <w:tcW w:w="1191" w:type="dxa"/>
            <w:vAlign w:val="center"/>
          </w:tcPr>
          <w:p w14:paraId="4EEBC817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 w:right="10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>Реклама, опросы</w:t>
            </w:r>
          </w:p>
        </w:tc>
      </w:tr>
      <w:tr w:rsidR="009C60AB" w:rsidRPr="009C60AB" w14:paraId="4B6046C3" w14:textId="77777777" w:rsidTr="009C6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/>
          </w:tcPr>
          <w:p w14:paraId="20688D4D" w14:textId="77777777" w:rsidR="009C60AB" w:rsidRPr="009C60AB" w:rsidRDefault="009C60AB" w:rsidP="00F047D4">
            <w:pPr>
              <w:snapToGrid w:val="0"/>
              <w:ind w:left="-2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601758C" w14:textId="77777777" w:rsidR="009C60AB" w:rsidRPr="009C60AB" w:rsidRDefault="009C60AB" w:rsidP="009C60AB">
            <w:pPr>
              <w:snapToGrid w:val="0"/>
              <w:spacing w:before="120" w:after="120"/>
              <w:ind w:left="-234" w:firstLine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 w:val="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Продвижение</w:t>
            </w:r>
          </w:p>
        </w:tc>
        <w:tc>
          <w:tcPr>
            <w:tcW w:w="1266" w:type="dxa"/>
            <w:vAlign w:val="center"/>
          </w:tcPr>
          <w:p w14:paraId="61076D00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2 900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ED7D7A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14 500</w:t>
            </w:r>
          </w:p>
        </w:tc>
        <w:tc>
          <w:tcPr>
            <w:tcW w:w="1372" w:type="dxa"/>
            <w:vAlign w:val="center"/>
          </w:tcPr>
          <w:p w14:paraId="55F3A169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29 000</w:t>
            </w:r>
          </w:p>
        </w:tc>
        <w:tc>
          <w:tcPr>
            <w:tcW w:w="1472" w:type="dxa"/>
            <w:vAlign w:val="center"/>
          </w:tcPr>
          <w:p w14:paraId="7E842F27" w14:textId="77777777" w:rsidR="009C60AB" w:rsidRPr="009C60AB" w:rsidRDefault="009C60AB" w:rsidP="009C60AB">
            <w:pPr>
              <w:snapToGrid w:val="0"/>
              <w:spacing w:before="120" w:after="120"/>
              <w:ind w:left="-234" w:firstLine="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Звонок, SMS</w:t>
            </w:r>
          </w:p>
        </w:tc>
        <w:tc>
          <w:tcPr>
            <w:tcW w:w="1247" w:type="dxa"/>
            <w:vAlign w:val="center"/>
          </w:tcPr>
          <w:p w14:paraId="3011EE98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 xml:space="preserve">до </w:t>
            </w:r>
            <w:r w:rsidRPr="009C60AB">
              <w:rPr>
                <w:b w:val="0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1" w:type="dxa"/>
            <w:vAlign w:val="center"/>
          </w:tcPr>
          <w:p w14:paraId="3AFB07A0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 w:right="10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/>
                <w:sz w:val="18"/>
                <w:szCs w:val="18"/>
              </w:rPr>
              <w:t>Реклама, опросы, соцсети</w:t>
            </w:r>
          </w:p>
        </w:tc>
      </w:tr>
      <w:tr w:rsidR="009C60AB" w:rsidRPr="009C60AB" w14:paraId="43195DB9" w14:textId="77777777" w:rsidTr="009C60A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/>
          </w:tcPr>
          <w:p w14:paraId="4787852D" w14:textId="77777777" w:rsidR="009C60AB" w:rsidRPr="009C60AB" w:rsidRDefault="009C60AB" w:rsidP="00F047D4">
            <w:pPr>
              <w:snapToGrid w:val="0"/>
              <w:ind w:left="-2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50CDD20" w14:textId="77777777" w:rsidR="009C60AB" w:rsidRPr="009C60AB" w:rsidRDefault="009C60AB" w:rsidP="009C60AB">
            <w:pPr>
              <w:snapToGrid w:val="0"/>
              <w:spacing w:before="120" w:after="120"/>
              <w:ind w:left="-234" w:firstLine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 w:val="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Полный</w:t>
            </w:r>
          </w:p>
        </w:tc>
        <w:tc>
          <w:tcPr>
            <w:tcW w:w="1266" w:type="dxa"/>
            <w:vAlign w:val="center"/>
          </w:tcPr>
          <w:p w14:paraId="498BDCEE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A77B2B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1372" w:type="dxa"/>
            <w:vAlign w:val="center"/>
          </w:tcPr>
          <w:p w14:paraId="552CD8E4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33 000</w:t>
            </w:r>
          </w:p>
        </w:tc>
        <w:tc>
          <w:tcPr>
            <w:tcW w:w="1472" w:type="dxa"/>
            <w:vAlign w:val="center"/>
          </w:tcPr>
          <w:p w14:paraId="34898C7A" w14:textId="77777777" w:rsidR="009C60AB" w:rsidRPr="009C60AB" w:rsidRDefault="009C60AB" w:rsidP="009C60AB">
            <w:pPr>
              <w:snapToGrid w:val="0"/>
              <w:spacing w:before="120" w:after="120"/>
              <w:ind w:left="-234" w:right="127" w:firstLine="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Звонок, SMS, ваучер</w:t>
            </w:r>
          </w:p>
        </w:tc>
        <w:tc>
          <w:tcPr>
            <w:tcW w:w="1247" w:type="dxa"/>
            <w:vAlign w:val="center"/>
          </w:tcPr>
          <w:p w14:paraId="1BDF0282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 xml:space="preserve">до </w:t>
            </w:r>
            <w:r w:rsidRPr="009C60AB">
              <w:rPr>
                <w:b w:val="0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91" w:type="dxa"/>
            <w:vAlign w:val="center"/>
          </w:tcPr>
          <w:p w14:paraId="556FF511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 w:right="10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b w:val="0"/>
                <w:color w:val="000000"/>
                <w:sz w:val="18"/>
                <w:szCs w:val="18"/>
              </w:rPr>
              <w:t xml:space="preserve">Реклама, опросы, соцсети, интеграция с </w:t>
            </w:r>
            <w:r w:rsidRPr="009C60AB">
              <w:rPr>
                <w:b w:val="0"/>
                <w:color w:val="000000"/>
                <w:sz w:val="18"/>
                <w:szCs w:val="18"/>
                <w:lang w:val="en-US"/>
              </w:rPr>
              <w:t>HRS</w:t>
            </w:r>
            <w:r w:rsidRPr="009C60AB">
              <w:rPr>
                <w:b w:val="0"/>
                <w:color w:val="000000"/>
                <w:sz w:val="18"/>
                <w:szCs w:val="18"/>
              </w:rPr>
              <w:t>/</w:t>
            </w:r>
            <w:r w:rsidRPr="009C60AB">
              <w:rPr>
                <w:b w:val="0"/>
                <w:color w:val="000000"/>
                <w:sz w:val="18"/>
                <w:szCs w:val="18"/>
                <w:lang w:val="en-US"/>
              </w:rPr>
              <w:t>API</w:t>
            </w:r>
          </w:p>
        </w:tc>
      </w:tr>
      <w:tr w:rsidR="009C60AB" w:rsidRPr="009C60AB" w14:paraId="4308ADEB" w14:textId="77777777" w:rsidTr="009C60A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/>
          </w:tcPr>
          <w:p w14:paraId="3F2D6629" w14:textId="77777777" w:rsidR="009C60AB" w:rsidRPr="009C60AB" w:rsidRDefault="009C60AB" w:rsidP="00F047D4">
            <w:pPr>
              <w:snapToGrid w:val="0"/>
              <w:ind w:left="-2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BB51892" w14:textId="77777777" w:rsidR="009C60AB" w:rsidRPr="009C60AB" w:rsidRDefault="009C60AB" w:rsidP="009C60AB">
            <w:pPr>
              <w:snapToGrid w:val="0"/>
              <w:spacing w:before="120" w:after="120"/>
              <w:ind w:left="-234" w:firstLine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Маркетинг +</w:t>
            </w:r>
          </w:p>
        </w:tc>
        <w:tc>
          <w:tcPr>
            <w:tcW w:w="1266" w:type="dxa"/>
            <w:vAlign w:val="center"/>
          </w:tcPr>
          <w:p w14:paraId="7D7C8588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1BB336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372" w:type="dxa"/>
            <w:vAlign w:val="center"/>
          </w:tcPr>
          <w:p w14:paraId="1AB6DB63" w14:textId="77777777" w:rsidR="009C60AB" w:rsidRPr="009C60AB" w:rsidRDefault="009C60AB" w:rsidP="009C60AB">
            <w:pPr>
              <w:snapToGrid w:val="0"/>
              <w:spacing w:before="120" w:after="120"/>
              <w:ind w:left="-234" w:firstLine="2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48 000</w:t>
            </w:r>
          </w:p>
        </w:tc>
        <w:tc>
          <w:tcPr>
            <w:tcW w:w="1472" w:type="dxa"/>
            <w:vAlign w:val="center"/>
          </w:tcPr>
          <w:p w14:paraId="740B245A" w14:textId="77777777" w:rsidR="009C60AB" w:rsidRPr="009C60AB" w:rsidRDefault="009C60AB" w:rsidP="009C60AB">
            <w:pPr>
              <w:snapToGrid w:val="0"/>
              <w:spacing w:before="120" w:after="120"/>
              <w:ind w:left="-234" w:right="127" w:firstLine="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Звонок, SMS, ваучер</w:t>
            </w:r>
          </w:p>
        </w:tc>
        <w:tc>
          <w:tcPr>
            <w:tcW w:w="1247" w:type="dxa"/>
            <w:vAlign w:val="center"/>
          </w:tcPr>
          <w:p w14:paraId="6A7E8428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 w:right="130" w:firstLine="153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18"/>
                <w:szCs w:val="18"/>
              </w:rPr>
            </w:pPr>
            <w:r w:rsidRPr="009C60AB">
              <w:rPr>
                <w:b w:val="0"/>
                <w:color w:val="000000" w:themeColor="text1"/>
                <w:sz w:val="18"/>
                <w:szCs w:val="18"/>
              </w:rPr>
              <w:t xml:space="preserve">до </w:t>
            </w:r>
            <w:r w:rsidRPr="009C60AB">
              <w:rPr>
                <w:b w:val="0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91" w:type="dxa"/>
            <w:vAlign w:val="center"/>
          </w:tcPr>
          <w:p w14:paraId="12A0EF4A" w14:textId="77777777" w:rsidR="009C60AB" w:rsidRPr="009C60AB" w:rsidRDefault="009C60AB" w:rsidP="00F047D4">
            <w:pPr>
              <w:pStyle w:val="affffb"/>
              <w:snapToGrid w:val="0"/>
              <w:spacing w:before="120" w:after="120"/>
              <w:ind w:left="-234" w:right="10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18"/>
                <w:szCs w:val="18"/>
              </w:rPr>
            </w:pPr>
            <w:r w:rsidRPr="009C60AB">
              <w:rPr>
                <w:b w:val="0"/>
                <w:color w:val="000000"/>
                <w:sz w:val="18"/>
                <w:szCs w:val="18"/>
              </w:rPr>
              <w:t xml:space="preserve">Опросы, интеграция с </w:t>
            </w:r>
            <w:r w:rsidRPr="009C60AB">
              <w:rPr>
                <w:b w:val="0"/>
                <w:color w:val="000000"/>
                <w:sz w:val="18"/>
                <w:szCs w:val="18"/>
                <w:lang w:val="en-US"/>
              </w:rPr>
              <w:t>HRS</w:t>
            </w:r>
            <w:r w:rsidRPr="009C60AB">
              <w:rPr>
                <w:b w:val="0"/>
                <w:color w:val="000000"/>
                <w:sz w:val="18"/>
                <w:szCs w:val="18"/>
              </w:rPr>
              <w:t>/</w:t>
            </w:r>
            <w:r w:rsidRPr="009C60AB">
              <w:rPr>
                <w:b w:val="0"/>
                <w:color w:val="000000"/>
                <w:sz w:val="18"/>
                <w:szCs w:val="18"/>
                <w:lang w:val="en-US"/>
              </w:rPr>
              <w:t>API</w:t>
            </w:r>
            <w:r w:rsidRPr="009C60AB">
              <w:rPr>
                <w:b w:val="0"/>
                <w:color w:val="000000"/>
                <w:sz w:val="18"/>
                <w:szCs w:val="18"/>
              </w:rPr>
              <w:t>, реклама, соцсети, маркетинг</w:t>
            </w:r>
          </w:p>
        </w:tc>
      </w:tr>
    </w:tbl>
    <w:p w14:paraId="0264079D" w14:textId="77777777" w:rsidR="0018335B" w:rsidRPr="00EF04A8" w:rsidRDefault="0018335B" w:rsidP="005D72CF">
      <w:pPr>
        <w:tabs>
          <w:tab w:val="left" w:pos="0"/>
        </w:tabs>
        <w:suppressAutoHyphens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54223CB" w14:textId="77777777" w:rsidR="0018335B" w:rsidRPr="00EF04A8" w:rsidRDefault="0018335B" w:rsidP="005D72CF">
      <w:pPr>
        <w:tabs>
          <w:tab w:val="left" w:pos="0"/>
        </w:tabs>
        <w:suppressAutoHyphens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563FACA" w14:textId="77777777" w:rsidR="0018335B" w:rsidRPr="00EF04A8" w:rsidRDefault="0018335B" w:rsidP="005D72CF">
      <w:pPr>
        <w:tabs>
          <w:tab w:val="left" w:pos="0"/>
        </w:tabs>
        <w:suppressAutoHyphens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F04A8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Описание функций для повышения продаж на сайте по ссылке </w:t>
      </w:r>
      <w:hyperlink r:id="rId25" w:history="1">
        <w:r w:rsidRPr="00EF04A8">
          <w:rPr>
            <w:rStyle w:val="affffa"/>
            <w:rFonts w:ascii="Times New Roman" w:eastAsia="Calibri" w:hAnsi="Times New Roman" w:cs="Times New Roman"/>
            <w:sz w:val="20"/>
            <w:szCs w:val="20"/>
            <w:lang w:eastAsia="zh-CN"/>
          </w:rPr>
          <w:t>https://global-hotspot.ru/tarif/options/</w:t>
        </w:r>
      </w:hyperlink>
      <w:r w:rsidRPr="00EF04A8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3798DB45" w14:textId="77777777" w:rsidR="0018335B" w:rsidRPr="00EF04A8" w:rsidRDefault="0018335B" w:rsidP="005D72CF">
      <w:pPr>
        <w:tabs>
          <w:tab w:val="left" w:pos="0"/>
        </w:tabs>
        <w:suppressAutoHyphens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F04A8">
        <w:rPr>
          <w:rFonts w:ascii="Times New Roman" w:eastAsia="Calibri" w:hAnsi="Times New Roman" w:cs="Times New Roman"/>
          <w:sz w:val="20"/>
          <w:szCs w:val="20"/>
          <w:lang w:eastAsia="zh-CN"/>
        </w:rPr>
        <w:t>К базовым тарифам можно подключить на выбор функции для повышения продаж.</w:t>
      </w:r>
    </w:p>
    <w:p w14:paraId="7E20AF45" w14:textId="77777777" w:rsidR="0018335B" w:rsidRPr="00EF04A8" w:rsidRDefault="0018335B" w:rsidP="005D72CF">
      <w:pPr>
        <w:tabs>
          <w:tab w:val="left" w:pos="0"/>
        </w:tabs>
        <w:suppressAutoHyphens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3654"/>
        <w:gridCol w:w="3488"/>
      </w:tblGrid>
      <w:tr w:rsidR="009C60AB" w:rsidRPr="009C60AB" w14:paraId="4F17C703" w14:textId="77777777" w:rsidTr="009C60AB">
        <w:trPr>
          <w:trHeight w:val="320"/>
        </w:trPr>
        <w:tc>
          <w:tcPr>
            <w:tcW w:w="1511" w:type="pct"/>
            <w:shd w:val="clear" w:color="000000" w:fill="auto"/>
            <w:noWrap/>
            <w:vAlign w:val="center"/>
            <w:hideMark/>
          </w:tcPr>
          <w:p w14:paraId="7657E97B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319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Название опции</w:t>
            </w:r>
          </w:p>
        </w:tc>
        <w:tc>
          <w:tcPr>
            <w:tcW w:w="1785" w:type="pct"/>
            <w:shd w:val="clear" w:color="000000" w:fill="auto"/>
            <w:noWrap/>
            <w:vAlign w:val="center"/>
            <w:hideMark/>
          </w:tcPr>
          <w:p w14:paraId="25A4F88A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10" w:firstLine="19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Стоимость, руб/месяц</w:t>
            </w:r>
          </w:p>
        </w:tc>
        <w:tc>
          <w:tcPr>
            <w:tcW w:w="1704" w:type="pct"/>
            <w:shd w:val="clear" w:color="000000" w:fill="auto"/>
            <w:noWrap/>
            <w:vAlign w:val="center"/>
            <w:hideMark/>
          </w:tcPr>
          <w:p w14:paraId="44DF8C57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04" w:firstLine="17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Стоимость, руб/год</w:t>
            </w:r>
          </w:p>
        </w:tc>
      </w:tr>
      <w:tr w:rsidR="009C60AB" w:rsidRPr="009C60AB" w14:paraId="3573710A" w14:textId="77777777" w:rsidTr="009C60AB">
        <w:trPr>
          <w:trHeight w:val="320"/>
        </w:trPr>
        <w:tc>
          <w:tcPr>
            <w:tcW w:w="1511" w:type="pct"/>
            <w:shd w:val="clear" w:color="auto" w:fill="auto"/>
            <w:noWrap/>
            <w:vAlign w:val="center"/>
            <w:hideMark/>
          </w:tcPr>
          <w:p w14:paraId="5E3A9D06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319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Опросы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14:paraId="09A6CE58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10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704" w:type="pct"/>
            <w:shd w:val="clear" w:color="auto" w:fill="auto"/>
            <w:noWrap/>
            <w:vAlign w:val="center"/>
            <w:hideMark/>
          </w:tcPr>
          <w:p w14:paraId="5F46AD4E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04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3 000</w:t>
            </w:r>
          </w:p>
        </w:tc>
      </w:tr>
      <w:tr w:rsidR="009C60AB" w:rsidRPr="009C60AB" w14:paraId="2ECB04B4" w14:textId="77777777" w:rsidTr="009C60AB">
        <w:trPr>
          <w:trHeight w:val="320"/>
        </w:trPr>
        <w:tc>
          <w:tcPr>
            <w:tcW w:w="1511" w:type="pct"/>
            <w:shd w:val="clear" w:color="auto" w:fill="auto"/>
            <w:noWrap/>
            <w:vAlign w:val="center"/>
            <w:hideMark/>
          </w:tcPr>
          <w:p w14:paraId="28C44F19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319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Реклама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14:paraId="0E1B29FB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10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1 000</w:t>
            </w:r>
          </w:p>
        </w:tc>
        <w:tc>
          <w:tcPr>
            <w:tcW w:w="1704" w:type="pct"/>
            <w:shd w:val="clear" w:color="auto" w:fill="auto"/>
            <w:noWrap/>
            <w:vAlign w:val="center"/>
            <w:hideMark/>
          </w:tcPr>
          <w:p w14:paraId="432648FE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04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10 000</w:t>
            </w:r>
          </w:p>
        </w:tc>
      </w:tr>
      <w:tr w:rsidR="009C60AB" w:rsidRPr="009C60AB" w14:paraId="70112C65" w14:textId="77777777" w:rsidTr="009C60AB">
        <w:trPr>
          <w:trHeight w:val="320"/>
        </w:trPr>
        <w:tc>
          <w:tcPr>
            <w:tcW w:w="1511" w:type="pct"/>
            <w:shd w:val="clear" w:color="auto" w:fill="auto"/>
            <w:noWrap/>
            <w:vAlign w:val="center"/>
            <w:hideMark/>
          </w:tcPr>
          <w:p w14:paraId="3D802B5B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319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Соцсети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14:paraId="790C2436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10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1 000</w:t>
            </w:r>
          </w:p>
        </w:tc>
        <w:tc>
          <w:tcPr>
            <w:tcW w:w="1704" w:type="pct"/>
            <w:shd w:val="clear" w:color="auto" w:fill="auto"/>
            <w:noWrap/>
            <w:vAlign w:val="center"/>
            <w:hideMark/>
          </w:tcPr>
          <w:p w14:paraId="61D629DF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04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10 000</w:t>
            </w:r>
          </w:p>
        </w:tc>
      </w:tr>
      <w:tr w:rsidR="009C60AB" w:rsidRPr="009C60AB" w14:paraId="7FCACA37" w14:textId="77777777" w:rsidTr="009C60AB">
        <w:trPr>
          <w:trHeight w:val="320"/>
        </w:trPr>
        <w:tc>
          <w:tcPr>
            <w:tcW w:w="1511" w:type="pct"/>
            <w:shd w:val="clear" w:color="auto" w:fill="auto"/>
            <w:noWrap/>
            <w:vAlign w:val="center"/>
            <w:hideMark/>
          </w:tcPr>
          <w:p w14:paraId="5DE11D78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319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Маркетинг</w:t>
            </w:r>
          </w:p>
        </w:tc>
        <w:tc>
          <w:tcPr>
            <w:tcW w:w="1785" w:type="pct"/>
            <w:shd w:val="clear" w:color="auto" w:fill="auto"/>
            <w:noWrap/>
            <w:vAlign w:val="center"/>
            <w:hideMark/>
          </w:tcPr>
          <w:p w14:paraId="20346B53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10" w:firstLine="19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Индивидуальный расчет</w:t>
            </w:r>
          </w:p>
        </w:tc>
        <w:tc>
          <w:tcPr>
            <w:tcW w:w="1704" w:type="pct"/>
            <w:shd w:val="clear" w:color="auto" w:fill="auto"/>
            <w:noWrap/>
            <w:vAlign w:val="center"/>
            <w:hideMark/>
          </w:tcPr>
          <w:p w14:paraId="160603C1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04" w:firstLine="17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Индивидуальный расчет</w:t>
            </w:r>
          </w:p>
        </w:tc>
      </w:tr>
      <w:tr w:rsidR="009C60AB" w:rsidRPr="009C60AB" w14:paraId="13468BA8" w14:textId="77777777" w:rsidTr="009C60AB">
        <w:trPr>
          <w:trHeight w:val="320"/>
        </w:trPr>
        <w:tc>
          <w:tcPr>
            <w:tcW w:w="1511" w:type="pct"/>
            <w:shd w:val="clear" w:color="auto" w:fill="auto"/>
            <w:noWrap/>
            <w:vAlign w:val="center"/>
          </w:tcPr>
          <w:p w14:paraId="21BCAEA5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319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Опция «</w:t>
            </w:r>
            <w:r w:rsidRPr="009C60AB">
              <w:rPr>
                <w:color w:val="000000" w:themeColor="text1"/>
                <w:sz w:val="18"/>
                <w:szCs w:val="18"/>
                <w:lang w:val="en-US"/>
              </w:rPr>
              <w:t>White</w:t>
            </w:r>
            <w:r w:rsidRPr="009C60A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C60AB">
              <w:rPr>
                <w:color w:val="000000" w:themeColor="text1"/>
                <w:sz w:val="18"/>
                <w:szCs w:val="18"/>
                <w:lang w:val="en-US"/>
              </w:rPr>
              <w:t>label</w:t>
            </w:r>
            <w:r w:rsidRPr="009C60AB">
              <w:rPr>
                <w:color w:val="000000" w:themeColor="text1"/>
                <w:sz w:val="18"/>
                <w:szCs w:val="18"/>
              </w:rPr>
              <w:t xml:space="preserve"> лого»</w:t>
            </w:r>
          </w:p>
        </w:tc>
        <w:tc>
          <w:tcPr>
            <w:tcW w:w="1785" w:type="pct"/>
            <w:shd w:val="clear" w:color="auto" w:fill="auto"/>
            <w:noWrap/>
            <w:vAlign w:val="center"/>
          </w:tcPr>
          <w:p w14:paraId="5E84C3C9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10" w:firstLine="19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3 000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 w14:paraId="2657D9AD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04" w:firstLine="17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36 000</w:t>
            </w:r>
          </w:p>
        </w:tc>
      </w:tr>
      <w:tr w:rsidR="009C60AB" w:rsidRPr="009C60AB" w14:paraId="0929306D" w14:textId="77777777" w:rsidTr="009C60AB">
        <w:trPr>
          <w:trHeight w:val="320"/>
        </w:trPr>
        <w:tc>
          <w:tcPr>
            <w:tcW w:w="1511" w:type="pct"/>
            <w:shd w:val="clear" w:color="auto" w:fill="auto"/>
            <w:noWrap/>
            <w:vAlign w:val="center"/>
          </w:tcPr>
          <w:p w14:paraId="14685C4A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319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Опция «Тепловая карта»</w:t>
            </w:r>
          </w:p>
        </w:tc>
        <w:tc>
          <w:tcPr>
            <w:tcW w:w="1785" w:type="pct"/>
            <w:shd w:val="clear" w:color="auto" w:fill="auto"/>
            <w:noWrap/>
            <w:vAlign w:val="center"/>
          </w:tcPr>
          <w:p w14:paraId="02A93577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10" w:firstLine="19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 w14:paraId="3074BAA6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04" w:firstLine="17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50 000</w:t>
            </w:r>
          </w:p>
        </w:tc>
      </w:tr>
      <w:tr w:rsidR="009C60AB" w:rsidRPr="009C60AB" w14:paraId="27DB43A1" w14:textId="77777777" w:rsidTr="009C60AB">
        <w:trPr>
          <w:trHeight w:val="320"/>
        </w:trPr>
        <w:tc>
          <w:tcPr>
            <w:tcW w:w="1511" w:type="pct"/>
            <w:shd w:val="clear" w:color="auto" w:fill="auto"/>
            <w:noWrap/>
            <w:vAlign w:val="center"/>
          </w:tcPr>
          <w:p w14:paraId="0C337FF8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319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Опция</w:t>
            </w:r>
            <w:r w:rsidRPr="009C60AB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C60AB">
              <w:rPr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9C60AB">
              <w:rPr>
                <w:color w:val="000000" w:themeColor="text1"/>
                <w:sz w:val="18"/>
                <w:szCs w:val="18"/>
                <w:lang w:val="en-US"/>
              </w:rPr>
              <w:t>Netflow</w:t>
            </w:r>
            <w:proofErr w:type="spellEnd"/>
            <w:r w:rsidRPr="009C60AB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785" w:type="pct"/>
            <w:shd w:val="clear" w:color="auto" w:fill="auto"/>
            <w:noWrap/>
            <w:vAlign w:val="center"/>
          </w:tcPr>
          <w:p w14:paraId="2EC113AD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10" w:firstLine="19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 w14:paraId="401CB1BC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04" w:firstLine="17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5 000</w:t>
            </w:r>
          </w:p>
        </w:tc>
      </w:tr>
      <w:tr w:rsidR="009C60AB" w:rsidRPr="009C60AB" w14:paraId="4AA81DE4" w14:textId="77777777" w:rsidTr="009C60AB">
        <w:trPr>
          <w:trHeight w:val="320"/>
        </w:trPr>
        <w:tc>
          <w:tcPr>
            <w:tcW w:w="1511" w:type="pct"/>
            <w:shd w:val="clear" w:color="auto" w:fill="auto"/>
            <w:noWrap/>
            <w:vAlign w:val="center"/>
          </w:tcPr>
          <w:p w14:paraId="21BE3229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319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lastRenderedPageBreak/>
              <w:t>Опция «Интернет-кафе»</w:t>
            </w:r>
          </w:p>
        </w:tc>
        <w:tc>
          <w:tcPr>
            <w:tcW w:w="1785" w:type="pct"/>
            <w:shd w:val="clear" w:color="auto" w:fill="auto"/>
            <w:noWrap/>
            <w:vAlign w:val="center"/>
          </w:tcPr>
          <w:p w14:paraId="18970AFD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10" w:firstLine="19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3 000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 w14:paraId="758D594F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04" w:firstLine="17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30 000</w:t>
            </w:r>
          </w:p>
        </w:tc>
      </w:tr>
      <w:tr w:rsidR="009C60AB" w:rsidRPr="009C60AB" w14:paraId="7E2CC548" w14:textId="77777777" w:rsidTr="009C60AB">
        <w:trPr>
          <w:trHeight w:val="320"/>
        </w:trPr>
        <w:tc>
          <w:tcPr>
            <w:tcW w:w="1511" w:type="pct"/>
            <w:shd w:val="clear" w:color="auto" w:fill="auto"/>
            <w:noWrap/>
            <w:vAlign w:val="center"/>
          </w:tcPr>
          <w:p w14:paraId="2E8F86C6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319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 xml:space="preserve">Коннектор для </w:t>
            </w:r>
            <w:r w:rsidRPr="009C60AB">
              <w:rPr>
                <w:color w:val="000000" w:themeColor="text1"/>
                <w:sz w:val="18"/>
                <w:szCs w:val="18"/>
                <w:lang w:val="en-US"/>
              </w:rPr>
              <w:t>HRS</w:t>
            </w:r>
          </w:p>
        </w:tc>
        <w:tc>
          <w:tcPr>
            <w:tcW w:w="1785" w:type="pct"/>
            <w:shd w:val="clear" w:color="auto" w:fill="auto"/>
            <w:noWrap/>
            <w:vAlign w:val="center"/>
          </w:tcPr>
          <w:p w14:paraId="533236B1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10" w:firstLine="19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 w14:paraId="4868F932" w14:textId="77777777" w:rsidR="009C60AB" w:rsidRPr="009C60AB" w:rsidRDefault="009C60AB" w:rsidP="00F047D4">
            <w:pPr>
              <w:pStyle w:val="affffb"/>
              <w:widowControl w:val="0"/>
              <w:snapToGrid w:val="0"/>
              <w:spacing w:before="120" w:after="120"/>
              <w:ind w:left="204" w:firstLine="17"/>
              <w:contextualSpacing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60AB">
              <w:rPr>
                <w:color w:val="000000" w:themeColor="text1"/>
                <w:sz w:val="18"/>
                <w:szCs w:val="18"/>
              </w:rPr>
              <w:t>18 000</w:t>
            </w:r>
          </w:p>
        </w:tc>
      </w:tr>
    </w:tbl>
    <w:p w14:paraId="233A00DE" w14:textId="033FFBE0" w:rsidR="00C85C99" w:rsidRPr="00EF04A8" w:rsidRDefault="00C85C99" w:rsidP="005D72CF">
      <w:pPr>
        <w:tabs>
          <w:tab w:val="left" w:pos="0"/>
        </w:tabs>
        <w:suppressAutoHyphens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A53305E" w14:textId="77777777" w:rsidR="009C60AB" w:rsidRPr="009C60AB" w:rsidRDefault="009C60AB" w:rsidP="009C60AB">
      <w:pPr>
        <w:pStyle w:val="affffb"/>
        <w:spacing w:before="120" w:after="240" w:line="360" w:lineRule="auto"/>
        <w:ind w:left="0" w:firstLine="720"/>
        <w:jc w:val="both"/>
        <w:rPr>
          <w:color w:val="000000" w:themeColor="text1"/>
          <w:sz w:val="18"/>
          <w:szCs w:val="18"/>
        </w:rPr>
      </w:pPr>
      <w:r w:rsidRPr="009C60AB">
        <w:rPr>
          <w:color w:val="000000" w:themeColor="text1"/>
          <w:sz w:val="18"/>
          <w:szCs w:val="18"/>
        </w:rPr>
        <w:t>Описание опций для повышения продаж читайте на сайте по ссылке</w:t>
      </w:r>
      <w:r w:rsidRPr="009C60AB">
        <w:rPr>
          <w:sz w:val="18"/>
          <w:szCs w:val="18"/>
        </w:rPr>
        <w:t xml:space="preserve"> </w:t>
      </w:r>
      <w:hyperlink r:id="rId26" w:history="1">
        <w:r w:rsidRPr="009C60AB">
          <w:rPr>
            <w:rStyle w:val="affffa"/>
            <w:sz w:val="18"/>
            <w:szCs w:val="18"/>
          </w:rPr>
          <w:t>https://global-hotspot.ru/tarif/options/</w:t>
        </w:r>
      </w:hyperlink>
      <w:r w:rsidRPr="009C60AB">
        <w:rPr>
          <w:color w:val="000000" w:themeColor="text1"/>
          <w:sz w:val="18"/>
          <w:szCs w:val="18"/>
        </w:rPr>
        <w:t xml:space="preserve">. Услуги НДС не облагаются на основании п. 1 статьи 145 НК РФ. Стоимость указана для 1 (одного) Объекта при 100% авансовой оплате </w:t>
      </w:r>
      <w:proofErr w:type="gramStart"/>
      <w:r w:rsidRPr="009C60AB">
        <w:rPr>
          <w:color w:val="000000" w:themeColor="text1"/>
          <w:sz w:val="18"/>
          <w:szCs w:val="18"/>
        </w:rPr>
        <w:t>за период</w:t>
      </w:r>
      <w:proofErr w:type="gramEnd"/>
      <w:r w:rsidRPr="009C60AB">
        <w:rPr>
          <w:color w:val="000000" w:themeColor="text1"/>
          <w:sz w:val="18"/>
          <w:szCs w:val="18"/>
        </w:rPr>
        <w:t xml:space="preserve">. </w:t>
      </w:r>
      <w:proofErr w:type="gramStart"/>
      <w:r w:rsidRPr="009C60AB">
        <w:rPr>
          <w:color w:val="000000" w:themeColor="text1"/>
          <w:sz w:val="18"/>
          <w:szCs w:val="18"/>
        </w:rPr>
        <w:t>При подключении нескольких Объектов,</w:t>
      </w:r>
      <w:proofErr w:type="gramEnd"/>
      <w:r w:rsidRPr="009C60AB">
        <w:rPr>
          <w:color w:val="000000" w:themeColor="text1"/>
          <w:sz w:val="18"/>
          <w:szCs w:val="18"/>
        </w:rPr>
        <w:t xml:space="preserve"> стоимость пропорционально увеличивается. Для сети заведений есть система скидок при обслуживании всех заведений из одного аккаунта и оплате услуг от одного </w:t>
      </w:r>
      <w:proofErr w:type="spellStart"/>
      <w:proofErr w:type="gramStart"/>
      <w:r w:rsidRPr="009C60AB">
        <w:rPr>
          <w:color w:val="000000" w:themeColor="text1"/>
          <w:sz w:val="18"/>
          <w:szCs w:val="18"/>
        </w:rPr>
        <w:t>юр.лица</w:t>
      </w:r>
      <w:proofErr w:type="spellEnd"/>
      <w:proofErr w:type="gramEnd"/>
      <w:r w:rsidRPr="009C60AB">
        <w:rPr>
          <w:color w:val="000000" w:themeColor="text1"/>
          <w:sz w:val="18"/>
          <w:szCs w:val="18"/>
        </w:rPr>
        <w:t xml:space="preserve">. Таблица скидок распространяется на тарифы «Просто-1», «Ваучер». На остальные тарифы стоимость со скидкой на 1 объект рассчитывается по формуле </w:t>
      </w:r>
      <w:r w:rsidRPr="009C60AB">
        <w:rPr>
          <w:color w:val="000000" w:themeColor="text1"/>
          <w:sz w:val="18"/>
          <w:szCs w:val="18"/>
          <w:lang w:val="en-US"/>
        </w:rPr>
        <w:t>S</w:t>
      </w:r>
      <w:r w:rsidRPr="009C60AB">
        <w:rPr>
          <w:color w:val="000000" w:themeColor="text1"/>
          <w:sz w:val="18"/>
          <w:szCs w:val="18"/>
          <w:vertAlign w:val="subscript"/>
          <w:lang w:val="en-US"/>
        </w:rPr>
        <w:t>f</w:t>
      </w:r>
      <w:proofErr w:type="gramStart"/>
      <w:r w:rsidRPr="009C60AB">
        <w:rPr>
          <w:color w:val="000000" w:themeColor="text1"/>
          <w:sz w:val="18"/>
          <w:szCs w:val="18"/>
        </w:rPr>
        <w:t>=(</w:t>
      </w:r>
      <w:proofErr w:type="gramEnd"/>
      <w:r w:rsidRPr="009C60AB">
        <w:rPr>
          <w:color w:val="000000" w:themeColor="text1"/>
          <w:sz w:val="18"/>
          <w:szCs w:val="18"/>
        </w:rPr>
        <w:t>1100 - 1100*</w:t>
      </w:r>
      <w:r w:rsidRPr="009C60AB">
        <w:rPr>
          <w:color w:val="000000" w:themeColor="text1"/>
          <w:sz w:val="18"/>
          <w:szCs w:val="18"/>
          <w:lang w:val="en-US"/>
        </w:rPr>
        <w:t>N</w:t>
      </w:r>
      <w:r w:rsidRPr="009C60AB">
        <w:rPr>
          <w:color w:val="000000" w:themeColor="text1"/>
          <w:sz w:val="18"/>
          <w:szCs w:val="18"/>
        </w:rPr>
        <w:t>/100)+(</w:t>
      </w:r>
      <w:proofErr w:type="spellStart"/>
      <w:r w:rsidRPr="009C60AB">
        <w:rPr>
          <w:color w:val="000000" w:themeColor="text1"/>
          <w:sz w:val="18"/>
          <w:szCs w:val="18"/>
          <w:lang w:val="en-US"/>
        </w:rPr>
        <w:t>S</w:t>
      </w:r>
      <w:r w:rsidRPr="009C60AB">
        <w:rPr>
          <w:color w:val="000000" w:themeColor="text1"/>
          <w:sz w:val="18"/>
          <w:szCs w:val="18"/>
          <w:vertAlign w:val="subscript"/>
          <w:lang w:val="en-US"/>
        </w:rPr>
        <w:t>tf</w:t>
      </w:r>
      <w:proofErr w:type="spellEnd"/>
      <w:r w:rsidRPr="009C60AB">
        <w:rPr>
          <w:color w:val="000000" w:themeColor="text1"/>
          <w:sz w:val="18"/>
          <w:szCs w:val="18"/>
          <w:vertAlign w:val="subscript"/>
        </w:rPr>
        <w:t xml:space="preserve"> </w:t>
      </w:r>
      <w:r w:rsidRPr="009C60AB">
        <w:rPr>
          <w:color w:val="000000" w:themeColor="text1"/>
          <w:sz w:val="18"/>
          <w:szCs w:val="18"/>
        </w:rPr>
        <w:t xml:space="preserve">- 1100), где </w:t>
      </w:r>
      <w:r w:rsidRPr="009C60AB">
        <w:rPr>
          <w:color w:val="000000" w:themeColor="text1"/>
          <w:sz w:val="18"/>
          <w:szCs w:val="18"/>
          <w:lang w:val="en-US"/>
        </w:rPr>
        <w:t>S</w:t>
      </w:r>
      <w:r w:rsidRPr="009C60AB">
        <w:rPr>
          <w:color w:val="000000" w:themeColor="text1"/>
          <w:sz w:val="18"/>
          <w:szCs w:val="18"/>
          <w:vertAlign w:val="subscript"/>
          <w:lang w:val="en-US"/>
        </w:rPr>
        <w:t>f</w:t>
      </w:r>
      <w:r w:rsidRPr="009C60AB">
        <w:rPr>
          <w:color w:val="000000" w:themeColor="text1"/>
          <w:sz w:val="18"/>
          <w:szCs w:val="18"/>
        </w:rPr>
        <w:t xml:space="preserve"> – сумма тарифа со скидкой, </w:t>
      </w:r>
      <w:r w:rsidRPr="009C60AB">
        <w:rPr>
          <w:color w:val="000000" w:themeColor="text1"/>
          <w:sz w:val="18"/>
          <w:szCs w:val="18"/>
          <w:lang w:val="en-US"/>
        </w:rPr>
        <w:t>N</w:t>
      </w:r>
      <w:r w:rsidRPr="009C60AB">
        <w:rPr>
          <w:color w:val="000000" w:themeColor="text1"/>
          <w:sz w:val="18"/>
          <w:szCs w:val="18"/>
        </w:rPr>
        <w:t xml:space="preserve"> – размер скидки в % из таблицы ниже, </w:t>
      </w:r>
      <w:proofErr w:type="spellStart"/>
      <w:r w:rsidRPr="009C60AB">
        <w:rPr>
          <w:color w:val="000000" w:themeColor="text1"/>
          <w:sz w:val="18"/>
          <w:szCs w:val="18"/>
          <w:lang w:val="en-US"/>
        </w:rPr>
        <w:t>S</w:t>
      </w:r>
      <w:r w:rsidRPr="009C60AB">
        <w:rPr>
          <w:color w:val="000000" w:themeColor="text1"/>
          <w:sz w:val="18"/>
          <w:szCs w:val="18"/>
          <w:vertAlign w:val="subscript"/>
          <w:lang w:val="en-US"/>
        </w:rPr>
        <w:t>tf</w:t>
      </w:r>
      <w:proofErr w:type="spellEnd"/>
      <w:r w:rsidRPr="009C60AB">
        <w:rPr>
          <w:color w:val="000000" w:themeColor="text1"/>
          <w:sz w:val="18"/>
          <w:szCs w:val="18"/>
          <w:vertAlign w:val="subscript"/>
        </w:rPr>
        <w:t xml:space="preserve"> </w:t>
      </w:r>
      <w:r w:rsidRPr="009C60AB">
        <w:rPr>
          <w:color w:val="000000" w:themeColor="text1"/>
          <w:sz w:val="18"/>
          <w:szCs w:val="18"/>
        </w:rPr>
        <w:t xml:space="preserve">– стоимость тарифа без скидки. </w:t>
      </w:r>
    </w:p>
    <w:p w14:paraId="647376C4" w14:textId="77777777" w:rsidR="009C60AB" w:rsidRPr="009C60AB" w:rsidRDefault="009C60AB" w:rsidP="009C60AB">
      <w:pPr>
        <w:pStyle w:val="affffb"/>
        <w:spacing w:before="120" w:after="240" w:line="360" w:lineRule="auto"/>
        <w:ind w:left="0" w:firstLine="720"/>
        <w:jc w:val="both"/>
        <w:rPr>
          <w:color w:val="000000" w:themeColor="text1"/>
          <w:sz w:val="18"/>
          <w:szCs w:val="18"/>
        </w:rPr>
      </w:pPr>
      <w:r w:rsidRPr="009C60AB">
        <w:rPr>
          <w:color w:val="000000" w:themeColor="text1"/>
          <w:sz w:val="18"/>
          <w:szCs w:val="18"/>
        </w:rPr>
        <w:t>Например, для 25 заведений стоимость тарифа Просто-5 (</w:t>
      </w:r>
      <w:proofErr w:type="spellStart"/>
      <w:r w:rsidRPr="009C60AB">
        <w:rPr>
          <w:color w:val="000000" w:themeColor="text1"/>
          <w:sz w:val="18"/>
          <w:szCs w:val="18"/>
          <w:lang w:val="en-US"/>
        </w:rPr>
        <w:t>S</w:t>
      </w:r>
      <w:r w:rsidRPr="009C60AB">
        <w:rPr>
          <w:color w:val="000000" w:themeColor="text1"/>
          <w:sz w:val="18"/>
          <w:szCs w:val="18"/>
          <w:vertAlign w:val="subscript"/>
          <w:lang w:val="en-US"/>
        </w:rPr>
        <w:t>tf</w:t>
      </w:r>
      <w:proofErr w:type="spellEnd"/>
      <w:r w:rsidRPr="009C60AB">
        <w:rPr>
          <w:color w:val="000000" w:themeColor="text1"/>
          <w:sz w:val="18"/>
          <w:szCs w:val="18"/>
        </w:rPr>
        <w:t xml:space="preserve">=2200 руб/месяц) будет рассчитана так: </w:t>
      </w:r>
      <w:r w:rsidRPr="009C60AB">
        <w:rPr>
          <w:color w:val="000000" w:themeColor="text1"/>
          <w:sz w:val="18"/>
          <w:szCs w:val="18"/>
          <w:lang w:val="en-US"/>
        </w:rPr>
        <w:t>S</w:t>
      </w:r>
      <w:r w:rsidRPr="009C60AB">
        <w:rPr>
          <w:color w:val="000000" w:themeColor="text1"/>
          <w:sz w:val="18"/>
          <w:szCs w:val="18"/>
          <w:vertAlign w:val="subscript"/>
          <w:lang w:val="en-US"/>
        </w:rPr>
        <w:t>f</w:t>
      </w:r>
      <w:r w:rsidRPr="009C60AB">
        <w:rPr>
          <w:color w:val="000000" w:themeColor="text1"/>
          <w:sz w:val="18"/>
          <w:szCs w:val="18"/>
        </w:rPr>
        <w:t>= (1100-1100*20/</w:t>
      </w:r>
      <w:proofErr w:type="gramStart"/>
      <w:r w:rsidRPr="009C60AB">
        <w:rPr>
          <w:color w:val="000000" w:themeColor="text1"/>
          <w:sz w:val="18"/>
          <w:szCs w:val="18"/>
        </w:rPr>
        <w:t>100)+(</w:t>
      </w:r>
      <w:proofErr w:type="gramEnd"/>
      <w:r w:rsidRPr="009C60AB">
        <w:rPr>
          <w:color w:val="000000" w:themeColor="text1"/>
          <w:sz w:val="18"/>
          <w:szCs w:val="18"/>
        </w:rPr>
        <w:t>2200-1100)=1100-220+1100=1980 рублей в месяц за 1 объект.</w:t>
      </w:r>
    </w:p>
    <w:p w14:paraId="3858FCB4" w14:textId="77777777" w:rsidR="00C85C99" w:rsidRPr="00EF04A8" w:rsidRDefault="00C85C99" w:rsidP="00C85C99">
      <w:pPr>
        <w:pStyle w:val="affffb"/>
        <w:ind w:left="0"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BusinessPap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</w:tblGrid>
      <w:tr w:rsidR="009C60AB" w:rsidRPr="009C60AB" w14:paraId="7EF92DE1" w14:textId="77777777" w:rsidTr="009C6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076369FB" w14:textId="77777777" w:rsidR="009C60AB" w:rsidRPr="009C60AB" w:rsidRDefault="009C60AB" w:rsidP="00F047D4">
            <w:pPr>
              <w:spacing w:before="120" w:after="120"/>
              <w:ind w:left="-234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Количество заведений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0BE583AD" w14:textId="77777777" w:rsidR="009C60AB" w:rsidRPr="009C60AB" w:rsidRDefault="009C60AB" w:rsidP="00F047D4">
            <w:pPr>
              <w:spacing w:before="120" w:after="120"/>
              <w:ind w:lef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Размер скидки, N</w:t>
            </w:r>
          </w:p>
        </w:tc>
      </w:tr>
      <w:tr w:rsidR="009C60AB" w:rsidRPr="009C60AB" w14:paraId="61AE68E8" w14:textId="77777777" w:rsidTr="009C60AB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6AD464E" w14:textId="0D81246E" w:rsidR="009C60AB" w:rsidRPr="009C60AB" w:rsidRDefault="009C60AB" w:rsidP="00F047D4">
            <w:pPr>
              <w:spacing w:before="120" w:after="120"/>
              <w:ind w:left="-2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9C6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-49</w:t>
            </w:r>
          </w:p>
        </w:tc>
        <w:tc>
          <w:tcPr>
            <w:tcW w:w="2694" w:type="dxa"/>
            <w:vAlign w:val="center"/>
          </w:tcPr>
          <w:p w14:paraId="206F1CBE" w14:textId="77777777" w:rsidR="009C60AB" w:rsidRPr="009C60AB" w:rsidRDefault="009C60AB" w:rsidP="00F047D4">
            <w:pPr>
              <w:spacing w:before="120" w:after="120"/>
              <w:ind w:lef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25%</w:t>
            </w:r>
          </w:p>
        </w:tc>
      </w:tr>
      <w:tr w:rsidR="009C60AB" w:rsidRPr="009C60AB" w14:paraId="37819282" w14:textId="77777777" w:rsidTr="009C60AB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7AFB7BD9" w14:textId="77777777" w:rsidR="009C60AB" w:rsidRPr="009C60AB" w:rsidRDefault="009C60AB" w:rsidP="00F047D4">
            <w:pPr>
              <w:spacing w:before="120" w:after="120"/>
              <w:ind w:left="-234"/>
              <w:jc w:val="center"/>
              <w:rPr>
                <w:rFonts w:ascii="Times New Roman" w:eastAsia="Helvetica" w:hAnsi="Times New Roman" w:cs="Times New Roman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50-199</w:t>
            </w:r>
          </w:p>
        </w:tc>
        <w:tc>
          <w:tcPr>
            <w:tcW w:w="2694" w:type="dxa"/>
            <w:vAlign w:val="center"/>
          </w:tcPr>
          <w:p w14:paraId="1CCB1F6E" w14:textId="77777777" w:rsidR="009C60AB" w:rsidRPr="009C60AB" w:rsidRDefault="009C60AB" w:rsidP="00F047D4">
            <w:pPr>
              <w:spacing w:before="120" w:after="120"/>
              <w:ind w:lef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30%</w:t>
            </w:r>
          </w:p>
        </w:tc>
      </w:tr>
      <w:tr w:rsidR="009C60AB" w:rsidRPr="009C60AB" w14:paraId="23020E93" w14:textId="77777777" w:rsidTr="009C60AB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0DE4D03" w14:textId="77777777" w:rsidR="009C60AB" w:rsidRPr="009C60AB" w:rsidRDefault="009C60AB" w:rsidP="00F047D4">
            <w:pPr>
              <w:spacing w:before="120" w:after="120"/>
              <w:ind w:left="-2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200-499</w:t>
            </w:r>
          </w:p>
        </w:tc>
        <w:tc>
          <w:tcPr>
            <w:tcW w:w="2694" w:type="dxa"/>
            <w:vAlign w:val="center"/>
          </w:tcPr>
          <w:p w14:paraId="6B3D2003" w14:textId="77777777" w:rsidR="009C60AB" w:rsidRPr="009C60AB" w:rsidRDefault="009C60AB" w:rsidP="00F047D4">
            <w:pPr>
              <w:spacing w:before="120" w:after="120"/>
              <w:ind w:lef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50%</w:t>
            </w:r>
          </w:p>
        </w:tc>
      </w:tr>
      <w:tr w:rsidR="009C60AB" w:rsidRPr="009C60AB" w14:paraId="15AF2A75" w14:textId="77777777" w:rsidTr="009C60AB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0F5E99B" w14:textId="77777777" w:rsidR="009C60AB" w:rsidRPr="009C60AB" w:rsidRDefault="009C60AB" w:rsidP="00F047D4">
            <w:pPr>
              <w:spacing w:before="120" w:after="120"/>
              <w:ind w:left="-2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500+</w:t>
            </w:r>
          </w:p>
        </w:tc>
        <w:tc>
          <w:tcPr>
            <w:tcW w:w="2694" w:type="dxa"/>
            <w:vAlign w:val="center"/>
          </w:tcPr>
          <w:p w14:paraId="150FAEBC" w14:textId="77777777" w:rsidR="009C60AB" w:rsidRPr="009C60AB" w:rsidRDefault="009C60AB" w:rsidP="00F047D4">
            <w:pPr>
              <w:spacing w:before="120" w:after="120"/>
              <w:ind w:left="-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C60AB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60%</w:t>
            </w:r>
          </w:p>
        </w:tc>
      </w:tr>
    </w:tbl>
    <w:p w14:paraId="49D69350" w14:textId="77777777" w:rsidR="0018335B" w:rsidRPr="00EF04A8" w:rsidRDefault="0018335B" w:rsidP="00C85C99">
      <w:pPr>
        <w:tabs>
          <w:tab w:val="left" w:pos="0"/>
        </w:tabs>
        <w:suppressAutoHyphens/>
        <w:ind w:firstLine="0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</w:p>
    <w:p w14:paraId="47DE39EE" w14:textId="3C438EA5" w:rsidR="0018335B" w:rsidRPr="00EF04A8" w:rsidRDefault="00FD19AE" w:rsidP="0018335B">
      <w:pPr>
        <w:tabs>
          <w:tab w:val="left" w:pos="0"/>
        </w:tabs>
        <w:suppressAutoHyphens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EF04A8">
        <w:rPr>
          <w:rFonts w:ascii="Times New Roman" w:hAnsi="Times New Roman" w:cs="Times New Roman"/>
          <w:color w:val="000000" w:themeColor="text1"/>
          <w:sz w:val="20"/>
          <w:szCs w:val="20"/>
        </w:rPr>
        <w:t>Цены действительны при выполнении п. 3.3.6 настоящего договора. При невыполнении п. 3.3.6 скидка не предоставляется.</w:t>
      </w:r>
    </w:p>
    <w:tbl>
      <w:tblPr>
        <w:tblW w:w="9640" w:type="dxa"/>
        <w:tblInd w:w="9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8335B" w:rsidRPr="00EF04A8" w14:paraId="181E076B" w14:textId="77777777" w:rsidTr="00C85C99">
        <w:trPr>
          <w:trHeight w:val="9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13F72" w14:textId="77777777" w:rsidR="0018335B" w:rsidRPr="00EF04A8" w:rsidRDefault="0018335B" w:rsidP="0018335B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F04A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ИСПОЛНИТЕЛЬ</w:t>
            </w:r>
          </w:p>
          <w:p w14:paraId="34CBC60A" w14:textId="77777777" w:rsidR="0018335B" w:rsidRPr="00EF04A8" w:rsidRDefault="0018335B" w:rsidP="0018335B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794E5E" w14:textId="77777777" w:rsidR="0018335B" w:rsidRPr="00EF04A8" w:rsidRDefault="0018335B" w:rsidP="0018335B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F04A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Генеральный директор ООО «ГФГ»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032BB" w14:textId="77777777" w:rsidR="0018335B" w:rsidRPr="00EF04A8" w:rsidRDefault="0018335B" w:rsidP="0018335B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F04A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ЗАКАЗЧИК</w:t>
            </w:r>
          </w:p>
          <w:p w14:paraId="58670DD1" w14:textId="77777777" w:rsidR="0018335B" w:rsidRPr="00EF04A8" w:rsidRDefault="0018335B" w:rsidP="0018335B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</w:p>
          <w:p w14:paraId="3C86BD6E" w14:textId="0B8BDF22" w:rsidR="0018335B" w:rsidRPr="00EF04A8" w:rsidRDefault="00D14225" w:rsidP="0018335B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EF04A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Генеральный директор ООО «_____»</w:t>
            </w:r>
          </w:p>
        </w:tc>
      </w:tr>
      <w:tr w:rsidR="0018335B" w:rsidRPr="00EF04A8" w14:paraId="581264EC" w14:textId="77777777" w:rsidTr="00157CAC">
        <w:trPr>
          <w:trHeight w:val="2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F6145" w14:textId="77777777" w:rsidR="0018335B" w:rsidRPr="00EF04A8" w:rsidRDefault="0018335B" w:rsidP="00C85C99">
            <w:pPr>
              <w:tabs>
                <w:tab w:val="left" w:pos="0"/>
              </w:tabs>
              <w:suppressAutoHyphens/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8643" w14:textId="77777777" w:rsidR="0018335B" w:rsidRPr="00EF04A8" w:rsidRDefault="0018335B" w:rsidP="0018335B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18335B" w:rsidRPr="00EF04A8" w14:paraId="6C9ACC06" w14:textId="77777777" w:rsidTr="00157CAC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68E7F" w14:textId="78181E69" w:rsidR="0018335B" w:rsidRPr="00EF04A8" w:rsidRDefault="0018335B" w:rsidP="0018335B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EF04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_________________________</w:t>
            </w:r>
            <w:r w:rsidRPr="00EF04A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Д. С. Гусева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57307" w14:textId="0FFBC863" w:rsidR="0018335B" w:rsidRPr="00EF04A8" w:rsidRDefault="0018335B" w:rsidP="0018335B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EF04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__________________________</w:t>
            </w:r>
          </w:p>
        </w:tc>
      </w:tr>
      <w:tr w:rsidR="0018335B" w:rsidRPr="00EF04A8" w14:paraId="115C3152" w14:textId="77777777" w:rsidTr="00C85C99">
        <w:trPr>
          <w:trHeight w:val="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20562" w14:textId="232FB3F9" w:rsidR="0018335B" w:rsidRPr="00EF04A8" w:rsidRDefault="0018335B" w:rsidP="00C85C99">
            <w:pPr>
              <w:tabs>
                <w:tab w:val="left" w:pos="0"/>
              </w:tabs>
              <w:suppressAutoHyphens/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5362D" w14:textId="77777777" w:rsidR="0018335B" w:rsidRPr="00EF04A8" w:rsidRDefault="0018335B" w:rsidP="00C85C99">
            <w:pPr>
              <w:tabs>
                <w:tab w:val="left" w:pos="0"/>
              </w:tabs>
              <w:suppressAutoHyphens/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13264FE5" w14:textId="77777777" w:rsidR="001A193F" w:rsidRPr="00EF04A8" w:rsidRDefault="001A193F" w:rsidP="00C85C99">
      <w:pPr>
        <w:tabs>
          <w:tab w:val="left" w:pos="0"/>
        </w:tabs>
        <w:suppressAutoHyphens/>
        <w:ind w:firstLine="0"/>
        <w:rPr>
          <w:rFonts w:ascii="Times New Roman" w:hAnsi="Times New Roman"/>
          <w:sz w:val="20"/>
          <w:szCs w:val="20"/>
        </w:rPr>
      </w:pPr>
    </w:p>
    <w:sectPr w:rsidR="001A193F" w:rsidRPr="00EF04A8">
      <w:headerReference w:type="default" r:id="rId27"/>
      <w:pgSz w:w="11906" w:h="16800"/>
      <w:pgMar w:top="851" w:right="560" w:bottom="993" w:left="1100" w:header="426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B6B3" w14:textId="77777777" w:rsidR="006A2F56" w:rsidRDefault="006A2F56">
      <w:r>
        <w:separator/>
      </w:r>
    </w:p>
  </w:endnote>
  <w:endnote w:type="continuationSeparator" w:id="0">
    <w:p w14:paraId="282F52E8" w14:textId="77777777" w:rsidR="006A2F56" w:rsidRDefault="006A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0A9E" w14:textId="77777777" w:rsidR="006A2F56" w:rsidRDefault="006A2F56">
      <w:r>
        <w:separator/>
      </w:r>
    </w:p>
  </w:footnote>
  <w:footnote w:type="continuationSeparator" w:id="0">
    <w:p w14:paraId="76B8AC29" w14:textId="77777777" w:rsidR="006A2F56" w:rsidRDefault="006A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C63B" w14:textId="77777777" w:rsidR="00497220" w:rsidRDefault="00497220">
    <w:pPr>
      <w:pStyle w:val="affff7"/>
      <w:jc w:val="right"/>
    </w:pPr>
    <w:r>
      <w:rPr>
        <w:rFonts w:ascii="Times New Roman" w:hAnsi="Times New Roman" w:cs="Times New Roman"/>
        <w:sz w:val="20"/>
        <w:szCs w:val="20"/>
      </w:rPr>
      <w:t xml:space="preserve">Страница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instrText>PAGE</w:instrText>
    </w:r>
    <w:r>
      <w:fldChar w:fldCharType="separate"/>
    </w:r>
    <w:r w:rsidR="00E14CE5">
      <w:rPr>
        <w:noProof/>
      </w:rPr>
      <w:t>7</w:t>
    </w:r>
    <w:r>
      <w:fldChar w:fldCharType="end"/>
    </w:r>
    <w:r>
      <w:rPr>
        <w:rFonts w:ascii="Times New Roman" w:hAnsi="Times New Roman" w:cs="Times New Roman"/>
        <w:sz w:val="20"/>
        <w:szCs w:val="20"/>
      </w:rPr>
      <w:t xml:space="preserve"> из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instrText>NUMPAGES</w:instrText>
    </w:r>
    <w:r>
      <w:fldChar w:fldCharType="separate"/>
    </w:r>
    <w:r w:rsidR="00E14CE5">
      <w:rPr>
        <w:noProof/>
      </w:rPr>
      <w:t>7</w:t>
    </w:r>
    <w:r>
      <w:fldChar w:fldCharType="end"/>
    </w:r>
  </w:p>
  <w:p w14:paraId="07149550" w14:textId="77777777" w:rsidR="00497220" w:rsidRDefault="00497220">
    <w:pPr>
      <w:pStyle w:val="af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74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5D7475C"/>
    <w:multiLevelType w:val="multilevel"/>
    <w:tmpl w:val="0E02D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6E35A8E"/>
    <w:multiLevelType w:val="multilevel"/>
    <w:tmpl w:val="1AF6CD7C"/>
    <w:lvl w:ilvl="0">
      <w:start w:val="4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 w15:restartNumberingAfterBreak="0">
    <w:nsid w:val="07590F3A"/>
    <w:multiLevelType w:val="multilevel"/>
    <w:tmpl w:val="D3F88944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3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 w15:restartNumberingAfterBreak="0">
    <w:nsid w:val="09616E58"/>
    <w:multiLevelType w:val="multilevel"/>
    <w:tmpl w:val="9F66A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F322CEB"/>
    <w:multiLevelType w:val="multilevel"/>
    <w:tmpl w:val="0B982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2D80CD1"/>
    <w:multiLevelType w:val="multilevel"/>
    <w:tmpl w:val="5A3E78F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" w15:restartNumberingAfterBreak="0">
    <w:nsid w:val="16D9411E"/>
    <w:multiLevelType w:val="multilevel"/>
    <w:tmpl w:val="8E84F044"/>
    <w:lvl w:ilvl="0">
      <w:start w:val="3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 w15:restartNumberingAfterBreak="0">
    <w:nsid w:val="19DF4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BA7DA2"/>
    <w:multiLevelType w:val="multilevel"/>
    <w:tmpl w:val="66428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191032"/>
    <w:multiLevelType w:val="multilevel"/>
    <w:tmpl w:val="55EA6F52"/>
    <w:lvl w:ilvl="0">
      <w:start w:val="4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 w15:restartNumberingAfterBreak="0">
    <w:nsid w:val="2451727D"/>
    <w:multiLevelType w:val="multilevel"/>
    <w:tmpl w:val="49FE1B74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 w15:restartNumberingAfterBreak="0">
    <w:nsid w:val="2A2A36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A73BFE"/>
    <w:multiLevelType w:val="multilevel"/>
    <w:tmpl w:val="95381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D067609"/>
    <w:multiLevelType w:val="multilevel"/>
    <w:tmpl w:val="157A2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5" w15:restartNumberingAfterBreak="0">
    <w:nsid w:val="2F65742E"/>
    <w:multiLevelType w:val="multilevel"/>
    <w:tmpl w:val="1E923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0E27DF"/>
    <w:multiLevelType w:val="multilevel"/>
    <w:tmpl w:val="5A3E78F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 w15:restartNumberingAfterBreak="0">
    <w:nsid w:val="34F37A85"/>
    <w:multiLevelType w:val="multilevel"/>
    <w:tmpl w:val="8F8EB040"/>
    <w:lvl w:ilvl="0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70632D8"/>
    <w:multiLevelType w:val="multilevel"/>
    <w:tmpl w:val="48E4A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80C67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A96B3E"/>
    <w:multiLevelType w:val="multilevel"/>
    <w:tmpl w:val="055C18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0D86095"/>
    <w:multiLevelType w:val="multilevel"/>
    <w:tmpl w:val="A23C856E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22" w15:restartNumberingAfterBreak="0">
    <w:nsid w:val="44C9128F"/>
    <w:multiLevelType w:val="multilevel"/>
    <w:tmpl w:val="B258524A"/>
    <w:lvl w:ilvl="0">
      <w:start w:val="4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5CE746D3"/>
    <w:multiLevelType w:val="hybridMultilevel"/>
    <w:tmpl w:val="EE748480"/>
    <w:lvl w:ilvl="0" w:tplc="AB94F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51021F"/>
    <w:multiLevelType w:val="multilevel"/>
    <w:tmpl w:val="35B25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05D1DBB"/>
    <w:multiLevelType w:val="hybridMultilevel"/>
    <w:tmpl w:val="758288D6"/>
    <w:lvl w:ilvl="0" w:tplc="9F4E2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C31E89"/>
    <w:multiLevelType w:val="multilevel"/>
    <w:tmpl w:val="35B25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3403E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7B933F3"/>
    <w:multiLevelType w:val="multilevel"/>
    <w:tmpl w:val="339691B6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9" w15:restartNumberingAfterBreak="0">
    <w:nsid w:val="7A9A400A"/>
    <w:multiLevelType w:val="multilevel"/>
    <w:tmpl w:val="8E84F044"/>
    <w:lvl w:ilvl="0">
      <w:start w:val="3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0" w15:restartNumberingAfterBreak="0">
    <w:nsid w:val="7CBF787D"/>
    <w:multiLevelType w:val="multilevel"/>
    <w:tmpl w:val="35B25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04356968">
    <w:abstractNumId w:val="1"/>
  </w:num>
  <w:num w:numId="2" w16cid:durableId="920871010">
    <w:abstractNumId w:val="13"/>
  </w:num>
  <w:num w:numId="3" w16cid:durableId="409810688">
    <w:abstractNumId w:val="20"/>
  </w:num>
  <w:num w:numId="4" w16cid:durableId="458959474">
    <w:abstractNumId w:val="5"/>
  </w:num>
  <w:num w:numId="5" w16cid:durableId="554974259">
    <w:abstractNumId w:val="14"/>
  </w:num>
  <w:num w:numId="6" w16cid:durableId="129901592">
    <w:abstractNumId w:val="24"/>
  </w:num>
  <w:num w:numId="7" w16cid:durableId="806511740">
    <w:abstractNumId w:val="7"/>
  </w:num>
  <w:num w:numId="8" w16cid:durableId="552540402">
    <w:abstractNumId w:val="0"/>
  </w:num>
  <w:num w:numId="9" w16cid:durableId="337924677">
    <w:abstractNumId w:val="4"/>
  </w:num>
  <w:num w:numId="10" w16cid:durableId="458495380">
    <w:abstractNumId w:val="28"/>
  </w:num>
  <w:num w:numId="11" w16cid:durableId="1487820914">
    <w:abstractNumId w:val="6"/>
  </w:num>
  <w:num w:numId="12" w16cid:durableId="512113449">
    <w:abstractNumId w:val="11"/>
  </w:num>
  <w:num w:numId="13" w16cid:durableId="1239050834">
    <w:abstractNumId w:val="22"/>
  </w:num>
  <w:num w:numId="14" w16cid:durableId="1997413372">
    <w:abstractNumId w:val="16"/>
  </w:num>
  <w:num w:numId="15" w16cid:durableId="1455370989">
    <w:abstractNumId w:val="3"/>
  </w:num>
  <w:num w:numId="16" w16cid:durableId="1632326988">
    <w:abstractNumId w:val="21"/>
  </w:num>
  <w:num w:numId="17" w16cid:durableId="1338387463">
    <w:abstractNumId w:val="12"/>
  </w:num>
  <w:num w:numId="18" w16cid:durableId="635987990">
    <w:abstractNumId w:val="15"/>
  </w:num>
  <w:num w:numId="19" w16cid:durableId="779032499">
    <w:abstractNumId w:val="19"/>
  </w:num>
  <w:num w:numId="20" w16cid:durableId="1699239027">
    <w:abstractNumId w:val="27"/>
  </w:num>
  <w:num w:numId="21" w16cid:durableId="455802992">
    <w:abstractNumId w:val="18"/>
  </w:num>
  <w:num w:numId="22" w16cid:durableId="1956674182">
    <w:abstractNumId w:val="2"/>
  </w:num>
  <w:num w:numId="23" w16cid:durableId="488332152">
    <w:abstractNumId w:val="8"/>
  </w:num>
  <w:num w:numId="24" w16cid:durableId="137066372">
    <w:abstractNumId w:val="17"/>
  </w:num>
  <w:num w:numId="25" w16cid:durableId="1088307460">
    <w:abstractNumId w:val="10"/>
  </w:num>
  <w:num w:numId="26" w16cid:durableId="91358011">
    <w:abstractNumId w:val="29"/>
  </w:num>
  <w:num w:numId="27" w16cid:durableId="253630382">
    <w:abstractNumId w:val="25"/>
  </w:num>
  <w:num w:numId="28" w16cid:durableId="924605020">
    <w:abstractNumId w:val="23"/>
  </w:num>
  <w:num w:numId="29" w16cid:durableId="1189292570">
    <w:abstractNumId w:val="30"/>
  </w:num>
  <w:num w:numId="30" w16cid:durableId="1370567865">
    <w:abstractNumId w:val="9"/>
  </w:num>
  <w:num w:numId="31" w16cid:durableId="19355562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3F"/>
    <w:rsid w:val="000137D3"/>
    <w:rsid w:val="00037DFD"/>
    <w:rsid w:val="00051C8C"/>
    <w:rsid w:val="00064364"/>
    <w:rsid w:val="000D03B6"/>
    <w:rsid w:val="000D3A73"/>
    <w:rsid w:val="000E37D9"/>
    <w:rsid w:val="00101CE2"/>
    <w:rsid w:val="00102480"/>
    <w:rsid w:val="001366B1"/>
    <w:rsid w:val="00171E4E"/>
    <w:rsid w:val="00177438"/>
    <w:rsid w:val="0018335B"/>
    <w:rsid w:val="001923DA"/>
    <w:rsid w:val="001935A8"/>
    <w:rsid w:val="001A193F"/>
    <w:rsid w:val="001D4327"/>
    <w:rsid w:val="002A4DB9"/>
    <w:rsid w:val="002B38E7"/>
    <w:rsid w:val="002B3B60"/>
    <w:rsid w:val="002C6F7B"/>
    <w:rsid w:val="002D6145"/>
    <w:rsid w:val="002D6F08"/>
    <w:rsid w:val="002F3C72"/>
    <w:rsid w:val="003154A7"/>
    <w:rsid w:val="003438FD"/>
    <w:rsid w:val="003508F6"/>
    <w:rsid w:val="003A1E5E"/>
    <w:rsid w:val="003B6DC7"/>
    <w:rsid w:val="003D0558"/>
    <w:rsid w:val="00403516"/>
    <w:rsid w:val="00404C58"/>
    <w:rsid w:val="00451CC5"/>
    <w:rsid w:val="00466E4E"/>
    <w:rsid w:val="004709A0"/>
    <w:rsid w:val="004854F9"/>
    <w:rsid w:val="00490043"/>
    <w:rsid w:val="00497220"/>
    <w:rsid w:val="004B44FD"/>
    <w:rsid w:val="004B654B"/>
    <w:rsid w:val="004E6018"/>
    <w:rsid w:val="004E7A5C"/>
    <w:rsid w:val="004F2304"/>
    <w:rsid w:val="005058EA"/>
    <w:rsid w:val="00521856"/>
    <w:rsid w:val="0054275D"/>
    <w:rsid w:val="00581B3B"/>
    <w:rsid w:val="005B27D2"/>
    <w:rsid w:val="005C3C4E"/>
    <w:rsid w:val="005D72CF"/>
    <w:rsid w:val="006066DB"/>
    <w:rsid w:val="0062370D"/>
    <w:rsid w:val="00632020"/>
    <w:rsid w:val="00644EFB"/>
    <w:rsid w:val="006539AE"/>
    <w:rsid w:val="0067342C"/>
    <w:rsid w:val="006754A6"/>
    <w:rsid w:val="00692E28"/>
    <w:rsid w:val="006940ED"/>
    <w:rsid w:val="006A2F56"/>
    <w:rsid w:val="006C41A6"/>
    <w:rsid w:val="006D1E43"/>
    <w:rsid w:val="006E28CB"/>
    <w:rsid w:val="006E77AB"/>
    <w:rsid w:val="00712506"/>
    <w:rsid w:val="00740C88"/>
    <w:rsid w:val="00763B42"/>
    <w:rsid w:val="007B54A6"/>
    <w:rsid w:val="007E1585"/>
    <w:rsid w:val="007E78C7"/>
    <w:rsid w:val="0080370D"/>
    <w:rsid w:val="008146F6"/>
    <w:rsid w:val="008206E2"/>
    <w:rsid w:val="008528FC"/>
    <w:rsid w:val="00864FF7"/>
    <w:rsid w:val="008769F0"/>
    <w:rsid w:val="00882A5E"/>
    <w:rsid w:val="008A2895"/>
    <w:rsid w:val="008B1F8D"/>
    <w:rsid w:val="008C0237"/>
    <w:rsid w:val="008C5286"/>
    <w:rsid w:val="008D38FC"/>
    <w:rsid w:val="008F4B3C"/>
    <w:rsid w:val="008F6F34"/>
    <w:rsid w:val="008F7897"/>
    <w:rsid w:val="009202FD"/>
    <w:rsid w:val="009324F4"/>
    <w:rsid w:val="00974185"/>
    <w:rsid w:val="009A4E23"/>
    <w:rsid w:val="009C60AB"/>
    <w:rsid w:val="009E3D08"/>
    <w:rsid w:val="00A30E6A"/>
    <w:rsid w:val="00A32CFA"/>
    <w:rsid w:val="00A340AA"/>
    <w:rsid w:val="00A4680A"/>
    <w:rsid w:val="00A51439"/>
    <w:rsid w:val="00A57B43"/>
    <w:rsid w:val="00A6206C"/>
    <w:rsid w:val="00A65A04"/>
    <w:rsid w:val="00A77DB4"/>
    <w:rsid w:val="00A84E00"/>
    <w:rsid w:val="00AC6275"/>
    <w:rsid w:val="00AF0D50"/>
    <w:rsid w:val="00B45853"/>
    <w:rsid w:val="00B5167D"/>
    <w:rsid w:val="00B51A0B"/>
    <w:rsid w:val="00BA1199"/>
    <w:rsid w:val="00BA745A"/>
    <w:rsid w:val="00C1237A"/>
    <w:rsid w:val="00C23F1C"/>
    <w:rsid w:val="00C30836"/>
    <w:rsid w:val="00C452E8"/>
    <w:rsid w:val="00C64325"/>
    <w:rsid w:val="00C85C99"/>
    <w:rsid w:val="00CA0279"/>
    <w:rsid w:val="00CB12B1"/>
    <w:rsid w:val="00CB2879"/>
    <w:rsid w:val="00CE4775"/>
    <w:rsid w:val="00D14225"/>
    <w:rsid w:val="00D27EE2"/>
    <w:rsid w:val="00D31642"/>
    <w:rsid w:val="00D42C0A"/>
    <w:rsid w:val="00D72C3E"/>
    <w:rsid w:val="00D9213C"/>
    <w:rsid w:val="00DA0C23"/>
    <w:rsid w:val="00DD3961"/>
    <w:rsid w:val="00E03C30"/>
    <w:rsid w:val="00E14CE5"/>
    <w:rsid w:val="00E61405"/>
    <w:rsid w:val="00E657A2"/>
    <w:rsid w:val="00E675A0"/>
    <w:rsid w:val="00E973A7"/>
    <w:rsid w:val="00EA27D1"/>
    <w:rsid w:val="00EE4A17"/>
    <w:rsid w:val="00EF04A8"/>
    <w:rsid w:val="00EF2792"/>
    <w:rsid w:val="00F05218"/>
    <w:rsid w:val="00F246AD"/>
    <w:rsid w:val="00F302C8"/>
    <w:rsid w:val="00F4338A"/>
    <w:rsid w:val="00F53EC5"/>
    <w:rsid w:val="00F55A8D"/>
    <w:rsid w:val="00F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F9C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 w:cs="Arial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link w:val="20"/>
    <w:qFormat/>
    <w:pPr>
      <w:outlineLvl w:val="1"/>
    </w:pPr>
  </w:style>
  <w:style w:type="paragraph" w:styleId="3">
    <w:name w:val="heading 3"/>
    <w:basedOn w:val="2"/>
    <w:link w:val="30"/>
    <w:qFormat/>
    <w:pPr>
      <w:outlineLvl w:val="2"/>
    </w:pPr>
  </w:style>
  <w:style w:type="paragraph" w:styleId="4">
    <w:name w:val="heading 4"/>
    <w:basedOn w:val="3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rsid w:val="004709A0"/>
    <w:pPr>
      <w:widowControl/>
      <w:tabs>
        <w:tab w:val="left" w:pos="86"/>
        <w:tab w:val="num" w:pos="2438"/>
      </w:tabs>
      <w:spacing w:after="200" w:line="288" w:lineRule="auto"/>
      <w:ind w:left="2438" w:hanging="510"/>
      <w:outlineLvl w:val="4"/>
    </w:pPr>
    <w:rPr>
      <w:rFonts w:ascii="Times New Roman" w:hAnsi="Times New Roman" w:cs="Times New Roman"/>
      <w:color w:val="auto"/>
      <w:sz w:val="22"/>
      <w:szCs w:val="20"/>
      <w:lang w:val="en-GB" w:eastAsia="en-US"/>
    </w:rPr>
  </w:style>
  <w:style w:type="paragraph" w:styleId="6">
    <w:name w:val="heading 6"/>
    <w:basedOn w:val="a"/>
    <w:next w:val="a"/>
    <w:link w:val="60"/>
    <w:qFormat/>
    <w:rsid w:val="004709A0"/>
    <w:pPr>
      <w:widowControl/>
      <w:tabs>
        <w:tab w:val="left" w:pos="104"/>
        <w:tab w:val="num" w:pos="2948"/>
      </w:tabs>
      <w:spacing w:after="200" w:line="288" w:lineRule="auto"/>
      <w:ind w:left="2948" w:hanging="510"/>
      <w:outlineLvl w:val="5"/>
    </w:pPr>
    <w:rPr>
      <w:rFonts w:ascii="Times New Roman" w:hAnsi="Times New Roman" w:cs="Times New Roman"/>
      <w:color w:val="auto"/>
      <w:sz w:val="22"/>
      <w:szCs w:val="20"/>
      <w:lang w:val="en-GB" w:eastAsia="en-US"/>
    </w:rPr>
  </w:style>
  <w:style w:type="paragraph" w:styleId="7">
    <w:name w:val="heading 7"/>
    <w:basedOn w:val="a"/>
    <w:next w:val="a"/>
    <w:link w:val="70"/>
    <w:qFormat/>
    <w:rsid w:val="004709A0"/>
    <w:pPr>
      <w:widowControl/>
      <w:spacing w:line="288" w:lineRule="auto"/>
      <w:ind w:firstLine="0"/>
      <w:outlineLvl w:val="6"/>
    </w:pPr>
    <w:rPr>
      <w:rFonts w:ascii="Times New Roman" w:hAnsi="Times New Roman" w:cs="Times New Roman"/>
      <w:color w:val="auto"/>
      <w:sz w:val="22"/>
      <w:szCs w:val="20"/>
      <w:lang w:val="en-GB" w:eastAsia="en-US"/>
    </w:rPr>
  </w:style>
  <w:style w:type="paragraph" w:styleId="8">
    <w:name w:val="heading 8"/>
    <w:basedOn w:val="a"/>
    <w:next w:val="a"/>
    <w:link w:val="80"/>
    <w:qFormat/>
    <w:rsid w:val="004709A0"/>
    <w:pPr>
      <w:widowControl/>
      <w:spacing w:line="288" w:lineRule="auto"/>
      <w:ind w:firstLine="0"/>
      <w:outlineLvl w:val="7"/>
    </w:pPr>
    <w:rPr>
      <w:rFonts w:ascii="Times New Roman" w:hAnsi="Times New Roman" w:cs="Times New Roman"/>
      <w:color w:val="auto"/>
      <w:sz w:val="22"/>
      <w:szCs w:val="20"/>
      <w:lang w:val="en-GB" w:eastAsia="en-US"/>
    </w:rPr>
  </w:style>
  <w:style w:type="paragraph" w:styleId="9">
    <w:name w:val="heading 9"/>
    <w:basedOn w:val="a"/>
    <w:next w:val="a"/>
    <w:link w:val="90"/>
    <w:qFormat/>
    <w:rsid w:val="004709A0"/>
    <w:pPr>
      <w:pageBreakBefore/>
      <w:widowControl/>
      <w:tabs>
        <w:tab w:val="num" w:pos="0"/>
        <w:tab w:val="left" w:pos="1440"/>
      </w:tabs>
      <w:suppressAutoHyphens/>
      <w:spacing w:after="300" w:line="336" w:lineRule="auto"/>
      <w:ind w:firstLine="0"/>
      <w:jc w:val="center"/>
      <w:outlineLvl w:val="8"/>
    </w:pPr>
    <w:rPr>
      <w:rFonts w:ascii="Times New Roman" w:hAnsi="Times New Roman" w:cs="Times New Roman"/>
      <w:b/>
      <w:smallCaps/>
      <w:color w:val="auto"/>
      <w:sz w:val="21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Pr>
      <w:b/>
      <w:bCs/>
      <w:color w:val="26282F"/>
    </w:rPr>
  </w:style>
  <w:style w:type="character" w:customStyle="1" w:styleId="a4">
    <w:name w:val="Гипертекстовая ссылка"/>
    <w:uiPriority w:val="99"/>
    <w:qFormat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qFormat/>
    <w:rPr>
      <w:b w:val="0"/>
      <w:bCs w:val="0"/>
      <w:color w:val="106BBE"/>
      <w:u w:val="single"/>
    </w:rPr>
  </w:style>
  <w:style w:type="character" w:customStyle="1" w:styleId="a6">
    <w:name w:val="Выделение для Базового Поиска"/>
    <w:uiPriority w:val="99"/>
    <w:qFormat/>
    <w:rPr>
      <w:b/>
      <w:bCs/>
      <w:color w:val="0058A9"/>
    </w:rPr>
  </w:style>
  <w:style w:type="character" w:customStyle="1" w:styleId="a7">
    <w:name w:val="Выделение для Базового Поиска (курсив)"/>
    <w:uiPriority w:val="99"/>
    <w:qFormat/>
    <w:rPr>
      <w:b/>
      <w:bCs/>
      <w:i/>
      <w:iCs/>
      <w:color w:val="0058A9"/>
    </w:rPr>
  </w:style>
  <w:style w:type="character" w:customStyle="1" w:styleId="10">
    <w:name w:val="Заголовок 1 Знак"/>
    <w:link w:val="1"/>
    <w:uiPriority w:val="9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Pr>
      <w:b/>
      <w:bCs/>
      <w:sz w:val="28"/>
      <w:szCs w:val="28"/>
    </w:rPr>
  </w:style>
  <w:style w:type="character" w:customStyle="1" w:styleId="a8">
    <w:name w:val="Заголовок своего сообщения"/>
    <w:uiPriority w:val="99"/>
    <w:qFormat/>
  </w:style>
  <w:style w:type="character" w:customStyle="1" w:styleId="a9">
    <w:name w:val="Заголовок чужого сообщения"/>
    <w:uiPriority w:val="99"/>
    <w:qFormat/>
    <w:rPr>
      <w:b/>
      <w:bCs/>
      <w:color w:val="FF0000"/>
    </w:rPr>
  </w:style>
  <w:style w:type="character" w:customStyle="1" w:styleId="aa">
    <w:name w:val="Найденные слова"/>
    <w:uiPriority w:val="99"/>
    <w:qFormat/>
    <w:rPr>
      <w:color w:val="26282F"/>
      <w:shd w:val="clear" w:color="auto" w:fill="FFF580"/>
    </w:rPr>
  </w:style>
  <w:style w:type="character" w:customStyle="1" w:styleId="ab">
    <w:name w:val="Не вступил в силу"/>
    <w:uiPriority w:val="99"/>
    <w:qFormat/>
    <w:rPr>
      <w:color w:val="000000"/>
      <w:shd w:val="clear" w:color="auto" w:fill="D8EDE8"/>
    </w:rPr>
  </w:style>
  <w:style w:type="character" w:customStyle="1" w:styleId="ac">
    <w:name w:val="Опечатки"/>
    <w:uiPriority w:val="99"/>
    <w:qFormat/>
    <w:rPr>
      <w:color w:val="FF0000"/>
    </w:rPr>
  </w:style>
  <w:style w:type="character" w:customStyle="1" w:styleId="ad">
    <w:name w:val="Продолжение ссылки"/>
    <w:uiPriority w:val="99"/>
    <w:qFormat/>
  </w:style>
  <w:style w:type="character" w:customStyle="1" w:styleId="ae">
    <w:name w:val="Сравнение редакций"/>
    <w:uiPriority w:val="99"/>
    <w:qFormat/>
    <w:rPr>
      <w:b w:val="0"/>
      <w:bCs w:val="0"/>
      <w:color w:val="26282F"/>
    </w:rPr>
  </w:style>
  <w:style w:type="character" w:customStyle="1" w:styleId="af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qFormat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uiPriority w:val="99"/>
    <w:qFormat/>
    <w:rPr>
      <w:b w:val="0"/>
      <w:bCs w:val="0"/>
      <w:color w:val="749232"/>
    </w:rPr>
  </w:style>
  <w:style w:type="character" w:customStyle="1" w:styleId="af2">
    <w:name w:val="Утратил силу"/>
    <w:uiPriority w:val="99"/>
    <w:qFormat/>
    <w:rPr>
      <w:b w:val="0"/>
      <w:bCs w:val="0"/>
      <w:strike/>
      <w:color w:val="666600"/>
    </w:rPr>
  </w:style>
  <w:style w:type="character" w:customStyle="1" w:styleId="af3">
    <w:name w:val="Верхний колонтитул Знак"/>
    <w:uiPriority w:val="99"/>
    <w:qFormat/>
    <w:rsid w:val="000C3C0F"/>
    <w:rPr>
      <w:rFonts w:ascii="Arial" w:hAnsi="Arial" w:cs="Arial"/>
      <w:sz w:val="24"/>
      <w:szCs w:val="24"/>
    </w:rPr>
  </w:style>
  <w:style w:type="character" w:customStyle="1" w:styleId="af4">
    <w:name w:val="Нижний колонтитул Знак"/>
    <w:uiPriority w:val="99"/>
    <w:qFormat/>
    <w:rsid w:val="000C3C0F"/>
    <w:rPr>
      <w:rFonts w:ascii="Arial" w:hAnsi="Arial" w:cs="Arial"/>
      <w:sz w:val="24"/>
      <w:szCs w:val="24"/>
    </w:rPr>
  </w:style>
  <w:style w:type="character" w:customStyle="1" w:styleId="-">
    <w:name w:val="Интернет-ссылка"/>
    <w:uiPriority w:val="99"/>
    <w:unhideWhenUsed/>
    <w:rsid w:val="007B7D5C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ascii="Times New Roman" w:hAnsi="Times New Roman"/>
      <w:b w:val="0"/>
      <w:sz w:val="24"/>
      <w:szCs w:val="24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ascii="Times New Roman" w:hAnsi="Times New Roman"/>
      <w:b w:val="0"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/>
      <w:b w:val="0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b w:val="0"/>
      <w:sz w:val="24"/>
      <w:szCs w:val="24"/>
    </w:rPr>
  </w:style>
  <w:style w:type="character" w:customStyle="1" w:styleId="ListLabel21">
    <w:name w:val="ListLabel 21"/>
    <w:qFormat/>
    <w:rPr>
      <w:b w:val="0"/>
    </w:rPr>
  </w:style>
  <w:style w:type="character" w:customStyle="1" w:styleId="af5">
    <w:name w:val="Символ нумерации"/>
    <w:qFormat/>
  </w:style>
  <w:style w:type="paragraph" w:customStyle="1" w:styleId="11">
    <w:name w:val="Заголовок1"/>
    <w:basedOn w:val="a"/>
    <w:next w:val="af6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basedOn w:val="af6"/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pPr>
      <w:suppressLineNumbers/>
    </w:pPr>
  </w:style>
  <w:style w:type="paragraph" w:customStyle="1" w:styleId="afa">
    <w:name w:val="Внимание"/>
    <w:basedOn w:val="a"/>
    <w:uiPriority w:val="99"/>
    <w:qFormat/>
    <w:rPr>
      <w:shd w:val="clear" w:color="auto" w:fill="F5F3DA"/>
    </w:rPr>
  </w:style>
  <w:style w:type="paragraph" w:customStyle="1" w:styleId="afb">
    <w:name w:val="Внимание: криминал!!"/>
    <w:basedOn w:val="afa"/>
    <w:uiPriority w:val="99"/>
    <w:qFormat/>
  </w:style>
  <w:style w:type="paragraph" w:customStyle="1" w:styleId="afc">
    <w:name w:val="Внимание: недобросовестность!"/>
    <w:basedOn w:val="afa"/>
    <w:uiPriority w:val="99"/>
    <w:qFormat/>
  </w:style>
  <w:style w:type="paragraph" w:customStyle="1" w:styleId="afd">
    <w:name w:val="Дочерний элемент списка"/>
    <w:basedOn w:val="a"/>
    <w:uiPriority w:val="99"/>
    <w:qFormat/>
    <w:pPr>
      <w:ind w:firstLine="0"/>
    </w:pPr>
    <w:rPr>
      <w:color w:val="868381"/>
      <w:sz w:val="20"/>
      <w:szCs w:val="20"/>
    </w:rPr>
  </w:style>
  <w:style w:type="paragraph" w:customStyle="1" w:styleId="afe">
    <w:name w:val="Основное меню (преемственное)"/>
    <w:basedOn w:val="a"/>
    <w:uiPriority w:val="99"/>
    <w:qFormat/>
    <w:rPr>
      <w:rFonts w:ascii="Verdana" w:hAnsi="Verdana" w:cs="Verdana"/>
      <w:sz w:val="22"/>
      <w:szCs w:val="22"/>
    </w:rPr>
  </w:style>
  <w:style w:type="paragraph" w:styleId="aff">
    <w:name w:val="Title"/>
    <w:basedOn w:val="afe"/>
    <w:uiPriority w:val="99"/>
    <w:qFormat/>
  </w:style>
  <w:style w:type="paragraph" w:customStyle="1" w:styleId="aff0">
    <w:name w:val="Заголовок группы контролов"/>
    <w:basedOn w:val="a"/>
    <w:uiPriority w:val="99"/>
    <w:qFormat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uiPriority w:val="99"/>
    <w:qFormat/>
    <w:rPr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uiPriority w:val="99"/>
    <w:qFormat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uiPriority w:val="99"/>
    <w:qFormat/>
    <w:pPr>
      <w:ind w:left="1612" w:hanging="892"/>
    </w:pPr>
  </w:style>
  <w:style w:type="paragraph" w:customStyle="1" w:styleId="aff4">
    <w:name w:val="Заголовок ЭР (левое окно)"/>
    <w:basedOn w:val="a"/>
    <w:uiPriority w:val="99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uiPriority w:val="99"/>
    <w:qFormat/>
    <w:pPr>
      <w:spacing w:after="0"/>
      <w:jc w:val="left"/>
    </w:pPr>
  </w:style>
  <w:style w:type="paragraph" w:customStyle="1" w:styleId="aff6">
    <w:name w:val="Интерактивный заголовок"/>
    <w:basedOn w:val="aff"/>
    <w:uiPriority w:val="99"/>
    <w:qFormat/>
    <w:rPr>
      <w:u w:val="single"/>
    </w:rPr>
  </w:style>
  <w:style w:type="paragraph" w:customStyle="1" w:styleId="aff7">
    <w:name w:val="Текст информации об изменениях"/>
    <w:basedOn w:val="a"/>
    <w:uiPriority w:val="99"/>
    <w:qFormat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uiPriority w:val="99"/>
    <w:qFormat/>
    <w:rPr>
      <w:shd w:val="clear" w:color="auto" w:fill="EAEFED"/>
    </w:rPr>
  </w:style>
  <w:style w:type="paragraph" w:customStyle="1" w:styleId="aff9">
    <w:name w:val="Текст (справка)"/>
    <w:basedOn w:val="a"/>
    <w:uiPriority w:val="99"/>
    <w:qFormat/>
    <w:pPr>
      <w:ind w:left="170" w:right="170" w:firstLine="0"/>
      <w:jc w:val="left"/>
    </w:pPr>
  </w:style>
  <w:style w:type="paragraph" w:customStyle="1" w:styleId="affa">
    <w:name w:val="Комментарий"/>
    <w:basedOn w:val="aff9"/>
    <w:uiPriority w:val="99"/>
    <w:qFormat/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uiPriority w:val="99"/>
    <w:qFormat/>
    <w:rPr>
      <w:i/>
      <w:iCs/>
    </w:rPr>
  </w:style>
  <w:style w:type="paragraph" w:customStyle="1" w:styleId="affc">
    <w:name w:val="Текст (лев. подпись)"/>
    <w:basedOn w:val="a"/>
    <w:uiPriority w:val="99"/>
    <w:qFormat/>
    <w:pPr>
      <w:ind w:firstLine="0"/>
      <w:jc w:val="left"/>
    </w:pPr>
  </w:style>
  <w:style w:type="paragraph" w:customStyle="1" w:styleId="affd">
    <w:name w:val="Колонтитул (левый)"/>
    <w:basedOn w:val="affc"/>
    <w:uiPriority w:val="99"/>
    <w:qFormat/>
    <w:rPr>
      <w:sz w:val="14"/>
      <w:szCs w:val="14"/>
    </w:rPr>
  </w:style>
  <w:style w:type="paragraph" w:customStyle="1" w:styleId="affe">
    <w:name w:val="Текст (прав. подпись)"/>
    <w:basedOn w:val="a"/>
    <w:uiPriority w:val="99"/>
    <w:qFormat/>
    <w:pPr>
      <w:ind w:firstLine="0"/>
      <w:jc w:val="right"/>
    </w:pPr>
  </w:style>
  <w:style w:type="paragraph" w:customStyle="1" w:styleId="afff">
    <w:name w:val="Колонтитул (правый)"/>
    <w:basedOn w:val="affe"/>
    <w:uiPriority w:val="99"/>
    <w:qFormat/>
    <w:rPr>
      <w:sz w:val="14"/>
      <w:szCs w:val="14"/>
    </w:rPr>
  </w:style>
  <w:style w:type="paragraph" w:customStyle="1" w:styleId="afff0">
    <w:name w:val="Комментарий пользователя"/>
    <w:basedOn w:val="affa"/>
    <w:uiPriority w:val="99"/>
    <w:qFormat/>
    <w:rPr>
      <w:shd w:val="clear" w:color="auto" w:fill="FFDFE0"/>
    </w:rPr>
  </w:style>
  <w:style w:type="paragraph" w:customStyle="1" w:styleId="afff1">
    <w:name w:val="Куда обратиться?"/>
    <w:basedOn w:val="afa"/>
    <w:uiPriority w:val="99"/>
    <w:qFormat/>
  </w:style>
  <w:style w:type="paragraph" w:customStyle="1" w:styleId="afff2">
    <w:name w:val="Моноширинный"/>
    <w:basedOn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апишите нам"/>
    <w:basedOn w:val="a"/>
    <w:uiPriority w:val="99"/>
    <w:qFormat/>
    <w:rPr>
      <w:sz w:val="20"/>
      <w:szCs w:val="20"/>
      <w:shd w:val="clear" w:color="auto" w:fill="EFFFAD"/>
    </w:rPr>
  </w:style>
  <w:style w:type="paragraph" w:customStyle="1" w:styleId="afff4">
    <w:name w:val="Необходимые документы"/>
    <w:basedOn w:val="afa"/>
    <w:uiPriority w:val="99"/>
    <w:qFormat/>
    <w:pPr>
      <w:ind w:firstLine="118"/>
    </w:pPr>
  </w:style>
  <w:style w:type="paragraph" w:customStyle="1" w:styleId="afff5">
    <w:name w:val="Нормальный (таблица)"/>
    <w:basedOn w:val="a"/>
    <w:uiPriority w:val="99"/>
    <w:qFormat/>
    <w:pPr>
      <w:ind w:firstLine="0"/>
    </w:pPr>
  </w:style>
  <w:style w:type="paragraph" w:customStyle="1" w:styleId="afff6">
    <w:name w:val="Таблицы (моноширинный)"/>
    <w:basedOn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uiPriority w:val="99"/>
    <w:qFormat/>
    <w:pPr>
      <w:ind w:left="140"/>
    </w:pPr>
  </w:style>
  <w:style w:type="paragraph" w:customStyle="1" w:styleId="afff8">
    <w:name w:val="Переменная часть"/>
    <w:basedOn w:val="afe"/>
    <w:uiPriority w:val="99"/>
    <w:qFormat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uiPriority w:val="99"/>
    <w:qFormat/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7"/>
    <w:uiPriority w:val="99"/>
    <w:qFormat/>
    <w:rPr>
      <w:b/>
      <w:bCs/>
    </w:rPr>
  </w:style>
  <w:style w:type="paragraph" w:customStyle="1" w:styleId="afffb">
    <w:name w:val="Подчёркнуный текст"/>
    <w:basedOn w:val="a"/>
    <w:uiPriority w:val="99"/>
    <w:qFormat/>
    <w:pPr>
      <w:pBdr>
        <w:bottom w:val="single" w:sz="4" w:space="0" w:color="00000A"/>
      </w:pBdr>
    </w:pPr>
  </w:style>
  <w:style w:type="paragraph" w:customStyle="1" w:styleId="afffc">
    <w:name w:val="Постоянная часть"/>
    <w:basedOn w:val="afe"/>
    <w:uiPriority w:val="99"/>
    <w:qFormat/>
    <w:rPr>
      <w:sz w:val="20"/>
      <w:szCs w:val="20"/>
    </w:rPr>
  </w:style>
  <w:style w:type="paragraph" w:customStyle="1" w:styleId="afffd">
    <w:name w:val="Прижатый влево"/>
    <w:basedOn w:val="a"/>
    <w:uiPriority w:val="99"/>
    <w:qFormat/>
    <w:pPr>
      <w:ind w:firstLine="0"/>
      <w:jc w:val="left"/>
    </w:pPr>
  </w:style>
  <w:style w:type="paragraph" w:customStyle="1" w:styleId="afffe">
    <w:name w:val="Пример."/>
    <w:basedOn w:val="afa"/>
    <w:uiPriority w:val="99"/>
    <w:qFormat/>
  </w:style>
  <w:style w:type="paragraph" w:customStyle="1" w:styleId="affff">
    <w:name w:val="Примечание."/>
    <w:basedOn w:val="afa"/>
    <w:uiPriority w:val="99"/>
    <w:qFormat/>
  </w:style>
  <w:style w:type="paragraph" w:customStyle="1" w:styleId="affff0">
    <w:name w:val="Словарная статья"/>
    <w:basedOn w:val="a"/>
    <w:uiPriority w:val="99"/>
    <w:qFormat/>
    <w:pPr>
      <w:ind w:right="118" w:firstLine="0"/>
    </w:pPr>
  </w:style>
  <w:style w:type="paragraph" w:customStyle="1" w:styleId="affff1">
    <w:name w:val="Ссылка на официальную публикацию"/>
    <w:basedOn w:val="a"/>
    <w:uiPriority w:val="99"/>
    <w:qFormat/>
  </w:style>
  <w:style w:type="paragraph" w:customStyle="1" w:styleId="affff2">
    <w:name w:val="Текст в таблице"/>
    <w:basedOn w:val="afff5"/>
    <w:uiPriority w:val="99"/>
    <w:qFormat/>
    <w:pPr>
      <w:ind w:firstLine="500"/>
    </w:pPr>
  </w:style>
  <w:style w:type="paragraph" w:customStyle="1" w:styleId="affff3">
    <w:name w:val="Текст ЭР (см. также)"/>
    <w:basedOn w:val="a"/>
    <w:uiPriority w:val="99"/>
    <w:qFormat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uiPriority w:val="99"/>
    <w:qFormat/>
    <w:rPr>
      <w:color w:val="463F31"/>
      <w:shd w:val="clear" w:color="auto" w:fill="FFFFA6"/>
    </w:rPr>
  </w:style>
  <w:style w:type="paragraph" w:customStyle="1" w:styleId="affff5">
    <w:name w:val="Формула"/>
    <w:basedOn w:val="a"/>
    <w:uiPriority w:val="99"/>
    <w:qFormat/>
    <w:rPr>
      <w:shd w:val="clear" w:color="auto" w:fill="F5F3DA"/>
    </w:rPr>
  </w:style>
  <w:style w:type="paragraph" w:customStyle="1" w:styleId="affff6">
    <w:name w:val="Центрированный (таблица)"/>
    <w:basedOn w:val="afff5"/>
    <w:uiPriority w:val="99"/>
    <w:qFormat/>
    <w:pPr>
      <w:jc w:val="center"/>
    </w:pPr>
  </w:style>
  <w:style w:type="paragraph" w:customStyle="1" w:styleId="-0">
    <w:name w:val="ЭР-содержание (правое окно)"/>
    <w:basedOn w:val="a"/>
    <w:uiPriority w:val="99"/>
    <w:qFormat/>
    <w:pPr>
      <w:spacing w:before="300"/>
      <w:ind w:firstLine="0"/>
      <w:jc w:val="left"/>
    </w:pPr>
  </w:style>
  <w:style w:type="paragraph" w:styleId="affff7">
    <w:name w:val="header"/>
    <w:basedOn w:val="a"/>
    <w:uiPriority w:val="99"/>
    <w:unhideWhenUsed/>
    <w:rsid w:val="000C3C0F"/>
    <w:pPr>
      <w:tabs>
        <w:tab w:val="center" w:pos="4677"/>
        <w:tab w:val="right" w:pos="9355"/>
      </w:tabs>
    </w:pPr>
  </w:style>
  <w:style w:type="paragraph" w:styleId="affff8">
    <w:name w:val="footer"/>
    <w:basedOn w:val="a"/>
    <w:uiPriority w:val="99"/>
    <w:unhideWhenUsed/>
    <w:rsid w:val="000C3C0F"/>
    <w:pPr>
      <w:tabs>
        <w:tab w:val="center" w:pos="4677"/>
        <w:tab w:val="right" w:pos="9355"/>
      </w:tabs>
    </w:pPr>
  </w:style>
  <w:style w:type="paragraph" w:customStyle="1" w:styleId="affff9">
    <w:name w:val="Содержимое таблицы"/>
    <w:basedOn w:val="a"/>
    <w:qFormat/>
  </w:style>
  <w:style w:type="character" w:styleId="affffa">
    <w:name w:val="Hyperlink"/>
    <w:basedOn w:val="a0"/>
    <w:uiPriority w:val="99"/>
    <w:unhideWhenUsed/>
    <w:rsid w:val="008769F0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4709A0"/>
    <w:rPr>
      <w:rFonts w:ascii="Times New Roman" w:hAnsi="Times New Roman"/>
      <w:sz w:val="22"/>
      <w:lang w:val="en-GB" w:eastAsia="en-US"/>
    </w:rPr>
  </w:style>
  <w:style w:type="character" w:customStyle="1" w:styleId="60">
    <w:name w:val="Заголовок 6 Знак"/>
    <w:basedOn w:val="a0"/>
    <w:link w:val="6"/>
    <w:rsid w:val="004709A0"/>
    <w:rPr>
      <w:rFonts w:ascii="Times New Roman" w:hAnsi="Times New Roman"/>
      <w:sz w:val="22"/>
      <w:lang w:val="en-GB" w:eastAsia="en-US"/>
    </w:rPr>
  </w:style>
  <w:style w:type="character" w:customStyle="1" w:styleId="70">
    <w:name w:val="Заголовок 7 Знак"/>
    <w:basedOn w:val="a0"/>
    <w:link w:val="7"/>
    <w:rsid w:val="004709A0"/>
    <w:rPr>
      <w:rFonts w:ascii="Times New Roman" w:hAnsi="Times New Roman"/>
      <w:sz w:val="22"/>
      <w:lang w:val="en-GB" w:eastAsia="en-US"/>
    </w:rPr>
  </w:style>
  <w:style w:type="character" w:customStyle="1" w:styleId="80">
    <w:name w:val="Заголовок 8 Знак"/>
    <w:basedOn w:val="a0"/>
    <w:link w:val="8"/>
    <w:rsid w:val="004709A0"/>
    <w:rPr>
      <w:rFonts w:ascii="Times New Roman" w:hAnsi="Times New Roman"/>
      <w:sz w:val="22"/>
      <w:lang w:val="en-GB" w:eastAsia="en-US"/>
    </w:rPr>
  </w:style>
  <w:style w:type="character" w:customStyle="1" w:styleId="90">
    <w:name w:val="Заголовок 9 Знак"/>
    <w:basedOn w:val="a0"/>
    <w:link w:val="9"/>
    <w:rsid w:val="004709A0"/>
    <w:rPr>
      <w:rFonts w:ascii="Times New Roman" w:hAnsi="Times New Roman"/>
      <w:b/>
      <w:smallCaps/>
      <w:sz w:val="21"/>
      <w:lang w:val="en-GB" w:eastAsia="en-US"/>
    </w:rPr>
  </w:style>
  <w:style w:type="paragraph" w:styleId="affffb">
    <w:name w:val="List Paragraph"/>
    <w:basedOn w:val="a"/>
    <w:uiPriority w:val="34"/>
    <w:qFormat/>
    <w:rsid w:val="004709A0"/>
    <w:pPr>
      <w:widowControl/>
      <w:ind w:left="720" w:firstLine="0"/>
      <w:contextualSpacing/>
      <w:jc w:val="left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4E6018"/>
  </w:style>
  <w:style w:type="table" w:customStyle="1" w:styleId="BusinessPaper">
    <w:name w:val="Business Paper"/>
    <w:basedOn w:val="a1"/>
    <w:uiPriority w:val="99"/>
    <w:rsid w:val="00C85C99"/>
    <w:pPr>
      <w:spacing w:before="240" w:after="180"/>
    </w:pPr>
    <w:rPr>
      <w:rFonts w:asciiTheme="minorHAnsi" w:eastAsiaTheme="minorHAnsi" w:hAnsiTheme="minorHAnsi" w:cstheme="minorBidi"/>
      <w:b/>
      <w:color w:val="7F7F7F" w:themeColor="text1" w:themeTint="80"/>
      <w:sz w:val="24"/>
      <w:szCs w:val="24"/>
      <w:lang w:eastAsia="ja-JP" w:bidi="ru-RU"/>
    </w:rPr>
    <w:tblPr>
      <w:tblBorders>
        <w:bottom w:val="single" w:sz="6" w:space="0" w:color="5B9BD5" w:themeColor="accent1"/>
        <w:insideH w:val="single" w:sz="6" w:space="0" w:color="5B9BD5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E7E6E6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9BD5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5B9BD5" w:themeColor="accent1"/>
        <w:sz w:val="24"/>
      </w:rPr>
    </w:tblStylePr>
    <w:tblStylePr w:type="nwCell">
      <w:pPr>
        <w:wordWrap/>
        <w:jc w:val="left"/>
      </w:pPr>
    </w:tblStylePr>
  </w:style>
  <w:style w:type="character" w:styleId="affffc">
    <w:name w:val="Unresolved Mention"/>
    <w:basedOn w:val="a0"/>
    <w:uiPriority w:val="99"/>
    <w:rsid w:val="00A4680A"/>
    <w:rPr>
      <w:color w:val="605E5C"/>
      <w:shd w:val="clear" w:color="auto" w:fill="E1DFDD"/>
    </w:rPr>
  </w:style>
  <w:style w:type="character" w:styleId="affffd">
    <w:name w:val="FollowedHyperlink"/>
    <w:basedOn w:val="a0"/>
    <w:uiPriority w:val="99"/>
    <w:semiHidden/>
    <w:unhideWhenUsed/>
    <w:rsid w:val="009C6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-id.ru" TargetMode="External"/><Relationship Id="rId13" Type="http://schemas.openxmlformats.org/officeDocument/2006/relationships/hyperlink" Target="https://global-hotspot.ru/rules" TargetMode="External"/><Relationship Id="rId18" Type="http://schemas.openxmlformats.org/officeDocument/2006/relationships/hyperlink" Target="garantf1://12048555.7" TargetMode="External"/><Relationship Id="rId26" Type="http://schemas.openxmlformats.org/officeDocument/2006/relationships/hyperlink" Target="https://global-hotspot.ru/tarif/option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@global-hotspot.ru" TargetMode="External"/><Relationship Id="rId7" Type="http://schemas.openxmlformats.org/officeDocument/2006/relationships/hyperlink" Target="https://global-hotspot.ru" TargetMode="External"/><Relationship Id="rId12" Type="http://schemas.openxmlformats.org/officeDocument/2006/relationships/hyperlink" Target="https://global-hotspot.ru/tarif" TargetMode="External"/><Relationship Id="rId17" Type="http://schemas.openxmlformats.org/officeDocument/2006/relationships/hyperlink" Target="https://global-hotspot.ru/tarif" TargetMode="External"/><Relationship Id="rId25" Type="http://schemas.openxmlformats.org/officeDocument/2006/relationships/hyperlink" Target="https://global-hotspot.ru/tarif/op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obal-hotspot.ru/rules" TargetMode="External"/><Relationship Id="rId20" Type="http://schemas.openxmlformats.org/officeDocument/2006/relationships/hyperlink" Target="mailto:info@global-hotspot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obal-hotspot.ru" TargetMode="External"/><Relationship Id="rId24" Type="http://schemas.openxmlformats.org/officeDocument/2006/relationships/hyperlink" Target="https://global-hotspot.ru/tarif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lobal-hotspot.ru" TargetMode="External"/><Relationship Id="rId23" Type="http://schemas.openxmlformats.org/officeDocument/2006/relationships/hyperlink" Target="https://global-hotspo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global-hotspot.ru/functional" TargetMode="External"/><Relationship Id="rId19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-hotspot.ru/rules" TargetMode="External"/><Relationship Id="rId14" Type="http://schemas.openxmlformats.org/officeDocument/2006/relationships/hyperlink" Target="https://global-hotspot.ru" TargetMode="External"/><Relationship Id="rId22" Type="http://schemas.openxmlformats.org/officeDocument/2006/relationships/hyperlink" Target="mailto:t@global-hotspo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4109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Daria Guseva</cp:lastModifiedBy>
  <cp:revision>11</cp:revision>
  <dcterms:created xsi:type="dcterms:W3CDTF">2019-04-02T08:09:00Z</dcterms:created>
  <dcterms:modified xsi:type="dcterms:W3CDTF">2025-09-02T11:04:00Z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