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230A9B94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5A242A">
        <w:rPr>
          <w:b/>
          <w:bCs/>
          <w:sz w:val="22"/>
          <w:szCs w:val="22"/>
        </w:rPr>
        <w:t>33 000</w:t>
      </w:r>
      <w:r w:rsidR="006758A0" w:rsidRPr="00903E0B">
        <w:rPr>
          <w:b/>
          <w:sz w:val="22"/>
          <w:szCs w:val="22"/>
        </w:rPr>
        <w:t>,00</w:t>
      </w:r>
      <w:r w:rsidR="006758A0">
        <w:rPr>
          <w:sz w:val="22"/>
          <w:szCs w:val="22"/>
        </w:rPr>
        <w:t xml:space="preserve"> (</w:t>
      </w:r>
      <w:r w:rsidR="005A242A">
        <w:rPr>
          <w:sz w:val="22"/>
          <w:szCs w:val="22"/>
        </w:rPr>
        <w:t>три</w:t>
      </w:r>
      <w:r w:rsidR="006758A0">
        <w:rPr>
          <w:sz w:val="22"/>
          <w:szCs w:val="22"/>
        </w:rPr>
        <w:t>дцать</w:t>
      </w:r>
      <w:r w:rsidR="00D7538B">
        <w:rPr>
          <w:sz w:val="22"/>
          <w:szCs w:val="22"/>
        </w:rPr>
        <w:t xml:space="preserve"> </w:t>
      </w:r>
      <w:r w:rsidR="005A242A">
        <w:rPr>
          <w:sz w:val="22"/>
          <w:szCs w:val="22"/>
        </w:rPr>
        <w:t>три</w:t>
      </w:r>
      <w:r w:rsidR="006758A0">
        <w:rPr>
          <w:sz w:val="22"/>
          <w:szCs w:val="22"/>
        </w:rPr>
        <w:t xml:space="preserve"> тысяч</w:t>
      </w:r>
      <w:r w:rsidR="005A242A">
        <w:rPr>
          <w:sz w:val="22"/>
          <w:szCs w:val="22"/>
        </w:rPr>
        <w:t>и</w:t>
      </w:r>
      <w:r w:rsidR="006758A0">
        <w:rPr>
          <w:sz w:val="22"/>
          <w:szCs w:val="22"/>
        </w:rPr>
        <w:t xml:space="preserve"> 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 xml:space="preserve">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D7538B">
        <w:rPr>
          <w:sz w:val="22"/>
          <w:szCs w:val="22"/>
        </w:rPr>
        <w:t>1</w:t>
      </w:r>
      <w:r w:rsidR="005A242A">
        <w:rPr>
          <w:sz w:val="22"/>
          <w:szCs w:val="22"/>
        </w:rPr>
        <w:t>571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5A242A">
        <w:rPr>
          <w:sz w:val="22"/>
          <w:szCs w:val="22"/>
        </w:rPr>
        <w:t>43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0891306E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D7538B">
        <w:rPr>
          <w:color w:val="000000" w:themeColor="text1"/>
          <w:sz w:val="22"/>
          <w:szCs w:val="22"/>
        </w:rPr>
        <w:t>2</w:t>
      </w:r>
      <w:r w:rsidR="005A242A">
        <w:rPr>
          <w:color w:val="000000" w:themeColor="text1"/>
          <w:sz w:val="22"/>
          <w:szCs w:val="22"/>
        </w:rPr>
        <w:t>75</w:t>
      </w:r>
      <w:r w:rsidR="00D7538B">
        <w:rPr>
          <w:color w:val="000000" w:themeColor="text1"/>
          <w:sz w:val="22"/>
          <w:szCs w:val="22"/>
        </w:rPr>
        <w:t>0</w:t>
      </w:r>
      <w:r w:rsidR="006758A0" w:rsidRPr="00741828">
        <w:rPr>
          <w:color w:val="000000" w:themeColor="text1"/>
          <w:sz w:val="22"/>
          <w:szCs w:val="22"/>
        </w:rPr>
        <w:t>,00 рублей</w:t>
      </w:r>
      <w:r w:rsidR="006758A0">
        <w:rPr>
          <w:sz w:val="22"/>
          <w:szCs w:val="22"/>
        </w:rPr>
        <w:t xml:space="preserve">, 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>
        <w:rPr>
          <w:sz w:val="22"/>
          <w:szCs w:val="22"/>
        </w:rPr>
        <w:t xml:space="preserve"> НДС 5% - </w:t>
      </w:r>
      <w:r w:rsidR="005A242A">
        <w:rPr>
          <w:sz w:val="22"/>
          <w:szCs w:val="22"/>
        </w:rPr>
        <w:t>130</w:t>
      </w:r>
      <w:r w:rsidR="006758A0">
        <w:rPr>
          <w:sz w:val="22"/>
          <w:szCs w:val="22"/>
        </w:rPr>
        <w:t xml:space="preserve"> руб. </w:t>
      </w:r>
      <w:r w:rsidR="005A242A">
        <w:rPr>
          <w:sz w:val="22"/>
          <w:szCs w:val="22"/>
        </w:rPr>
        <w:t>95</w:t>
      </w:r>
      <w:r w:rsidR="006758A0">
        <w:rPr>
          <w:sz w:val="22"/>
          <w:szCs w:val="22"/>
        </w:rPr>
        <w:t xml:space="preserve">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Запрашивать у Подрядчика (Исполнителя) информацию о ходе выполняемых работ </w:t>
      </w:r>
      <w:r w:rsidRPr="00CC1AD3">
        <w:rPr>
          <w:sz w:val="22"/>
          <w:szCs w:val="22"/>
        </w:rPr>
        <w:lastRenderedPageBreak/>
        <w:t>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</w:t>
      </w:r>
      <w:proofErr w:type="gramStart"/>
      <w:r w:rsidRPr="00C47DDA">
        <w:rPr>
          <w:sz w:val="22"/>
          <w:szCs w:val="22"/>
        </w:rPr>
        <w:t>т.п.</w:t>
      </w:r>
      <w:proofErr w:type="gramEnd"/>
      <w:r w:rsidRPr="00C47DDA">
        <w:rPr>
          <w:sz w:val="22"/>
          <w:szCs w:val="22"/>
        </w:rPr>
        <w:t xml:space="preserve">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</w:t>
      </w:r>
      <w:r w:rsidRPr="00E34EAB">
        <w:rPr>
          <w:sz w:val="22"/>
          <w:szCs w:val="22"/>
        </w:rPr>
        <w:lastRenderedPageBreak/>
        <w:t xml:space="preserve">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 xml:space="preserve">Стороны вправе использовать электронный документооборот путем направления друг другу </w:t>
      </w:r>
      <w:r w:rsidRPr="00696402">
        <w:rPr>
          <w:sz w:val="22"/>
          <w:szCs w:val="22"/>
        </w:rPr>
        <w:lastRenderedPageBreak/>
        <w:t>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018B63AE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</w:t>
            </w:r>
            <w:r w:rsidR="00174BCF" w:rsidRPr="00741828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помещение </w:t>
            </w:r>
            <w:r w:rsidR="00174BCF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2754F83E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217BD12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00A321BB" w14:textId="58C2A0DE" w:rsidR="00D7538B" w:rsidRDefault="00D7538B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СМС-сообщение</w:t>
      </w:r>
      <w:proofErr w:type="spellEnd"/>
      <w:r w:rsidRPr="00545D8F">
        <w:rPr>
          <w:color w:val="000000" w:themeColor="text1"/>
          <w:sz w:val="22"/>
          <w:szCs w:val="22"/>
        </w:rPr>
        <w:t xml:space="preserve">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 xml:space="preserve">0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СМС-сообщений</w:t>
      </w:r>
      <w:proofErr w:type="spellEnd"/>
      <w:r w:rsidRPr="00545D8F">
        <w:rPr>
          <w:color w:val="000000" w:themeColor="text1"/>
          <w:sz w:val="22"/>
          <w:szCs w:val="22"/>
        </w:rPr>
        <w:t>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60A47CC" w14:textId="43713AD8" w:rsidR="005A242A" w:rsidRPr="00741828" w:rsidRDefault="005A242A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ваучерам: пользователь получает </w:t>
      </w:r>
      <w:proofErr w:type="spellStart"/>
      <w:r w:rsidRPr="00545D8F">
        <w:rPr>
          <w:color w:val="000000" w:themeColor="text1"/>
          <w:sz w:val="22"/>
          <w:szCs w:val="22"/>
        </w:rPr>
        <w:t>уникальныи</w:t>
      </w:r>
      <w:proofErr w:type="spellEnd"/>
      <w:r w:rsidRPr="00545D8F">
        <w:rPr>
          <w:color w:val="000000" w:themeColor="text1"/>
          <w:sz w:val="22"/>
          <w:szCs w:val="22"/>
        </w:rPr>
        <w:t>̆ логин и пароль</w:t>
      </w:r>
      <w:r>
        <w:rPr>
          <w:color w:val="000000" w:themeColor="text1"/>
          <w:sz w:val="22"/>
          <w:szCs w:val="22"/>
        </w:rPr>
        <w:t xml:space="preserve"> (</w:t>
      </w:r>
      <w:proofErr w:type="spellStart"/>
      <w:r>
        <w:rPr>
          <w:color w:val="000000" w:themeColor="text1"/>
          <w:sz w:val="22"/>
          <w:szCs w:val="22"/>
        </w:rPr>
        <w:t>вачер</w:t>
      </w:r>
      <w:proofErr w:type="spellEnd"/>
      <w:r>
        <w:rPr>
          <w:color w:val="000000" w:themeColor="text1"/>
          <w:sz w:val="22"/>
          <w:szCs w:val="22"/>
        </w:rPr>
        <w:t>)</w:t>
      </w:r>
      <w:r w:rsidRPr="00545D8F">
        <w:rPr>
          <w:color w:val="000000" w:themeColor="text1"/>
          <w:sz w:val="22"/>
          <w:szCs w:val="22"/>
        </w:rPr>
        <w:t xml:space="preserve">, которые </w:t>
      </w:r>
      <w:proofErr w:type="spellStart"/>
      <w:r w:rsidRPr="00545D8F">
        <w:rPr>
          <w:color w:val="000000" w:themeColor="text1"/>
          <w:sz w:val="22"/>
          <w:szCs w:val="22"/>
        </w:rPr>
        <w:t>действуют</w:t>
      </w:r>
      <w:proofErr w:type="spellEnd"/>
      <w:r w:rsidRPr="00545D8F">
        <w:rPr>
          <w:color w:val="000000" w:themeColor="text1"/>
          <w:sz w:val="22"/>
          <w:szCs w:val="22"/>
        </w:rPr>
        <w:t xml:space="preserve"> ограниченное время (подходит для гостиниц, баз отдыха и </w:t>
      </w:r>
      <w:proofErr w:type="gramStart"/>
      <w:r w:rsidRPr="00545D8F">
        <w:rPr>
          <w:color w:val="000000" w:themeColor="text1"/>
          <w:sz w:val="22"/>
          <w:szCs w:val="22"/>
        </w:rPr>
        <w:t>т.п.</w:t>
      </w:r>
      <w:proofErr w:type="gramEnd"/>
      <w:r w:rsidRPr="00545D8F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>. Логин и пароль генерируются системой, время действия ваучера назначает Заказчик при создании ваучера</w:t>
      </w:r>
      <w:r w:rsidRPr="00545D8F">
        <w:rPr>
          <w:color w:val="000000" w:themeColor="text1"/>
          <w:sz w:val="22"/>
          <w:szCs w:val="22"/>
        </w:rPr>
        <w:t xml:space="preserve">. Ваучер привязан к паспортным данным, датам заезда-выезда, комнате проживания и </w:t>
      </w:r>
      <w:proofErr w:type="gramStart"/>
      <w:r w:rsidRPr="00545D8F">
        <w:rPr>
          <w:color w:val="000000" w:themeColor="text1"/>
          <w:sz w:val="22"/>
          <w:szCs w:val="22"/>
        </w:rPr>
        <w:t>т.п.</w:t>
      </w:r>
      <w:proofErr w:type="gramEnd"/>
      <w:r w:rsidRPr="00545D8F">
        <w:rPr>
          <w:color w:val="000000" w:themeColor="text1"/>
          <w:sz w:val="22"/>
          <w:szCs w:val="22"/>
        </w:rPr>
        <w:t xml:space="preserve"> Возможна интеграция с </w:t>
      </w:r>
      <w:proofErr w:type="spellStart"/>
      <w:r w:rsidRPr="00545D8F">
        <w:rPr>
          <w:color w:val="000000" w:themeColor="text1"/>
          <w:sz w:val="22"/>
          <w:szCs w:val="22"/>
        </w:rPr>
        <w:t>системои</w:t>
      </w:r>
      <w:proofErr w:type="spellEnd"/>
      <w:r w:rsidRPr="00545D8F">
        <w:rPr>
          <w:color w:val="000000" w:themeColor="text1"/>
          <w:sz w:val="22"/>
          <w:szCs w:val="22"/>
        </w:rPr>
        <w:t>̆ управления отелем для автоматического создания ваучеров.</w:t>
      </w:r>
      <w:r>
        <w:rPr>
          <w:color w:val="000000" w:themeColor="text1"/>
          <w:sz w:val="22"/>
          <w:szCs w:val="22"/>
        </w:rPr>
        <w:t xml:space="preserve"> Возможно массовое создание ваучеров до 50 шт.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93F6" w14:textId="77777777" w:rsidR="00857882" w:rsidRDefault="00857882">
      <w:r>
        <w:separator/>
      </w:r>
    </w:p>
  </w:endnote>
  <w:endnote w:type="continuationSeparator" w:id="0">
    <w:p w14:paraId="6429FF06" w14:textId="77777777" w:rsidR="00857882" w:rsidRDefault="0085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410A" w14:textId="77777777" w:rsidR="00857882" w:rsidRDefault="00857882">
      <w:r>
        <w:separator/>
      </w:r>
    </w:p>
  </w:footnote>
  <w:footnote w:type="continuationSeparator" w:id="0">
    <w:p w14:paraId="3CB751A1" w14:textId="77777777" w:rsidR="00857882" w:rsidRDefault="0085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5991578">
    <w:abstractNumId w:val="0"/>
  </w:num>
  <w:num w:numId="2" w16cid:durableId="593053873">
    <w:abstractNumId w:val="2"/>
  </w:num>
  <w:num w:numId="3" w16cid:durableId="812521944">
    <w:abstractNumId w:val="22"/>
  </w:num>
  <w:num w:numId="4" w16cid:durableId="1093479327">
    <w:abstractNumId w:val="7"/>
  </w:num>
  <w:num w:numId="5" w16cid:durableId="357006945">
    <w:abstractNumId w:val="20"/>
  </w:num>
  <w:num w:numId="6" w16cid:durableId="1182863797">
    <w:abstractNumId w:val="3"/>
  </w:num>
  <w:num w:numId="7" w16cid:durableId="305211018">
    <w:abstractNumId w:val="13"/>
  </w:num>
  <w:num w:numId="8" w16cid:durableId="1948199300">
    <w:abstractNumId w:val="19"/>
  </w:num>
  <w:num w:numId="9" w16cid:durableId="979729485">
    <w:abstractNumId w:val="21"/>
  </w:num>
  <w:num w:numId="10" w16cid:durableId="280232624">
    <w:abstractNumId w:val="17"/>
  </w:num>
  <w:num w:numId="11" w16cid:durableId="900097309">
    <w:abstractNumId w:val="5"/>
  </w:num>
  <w:num w:numId="12" w16cid:durableId="643891226">
    <w:abstractNumId w:val="15"/>
  </w:num>
  <w:num w:numId="13" w16cid:durableId="169834814">
    <w:abstractNumId w:val="9"/>
  </w:num>
  <w:num w:numId="14" w16cid:durableId="648871939">
    <w:abstractNumId w:val="12"/>
  </w:num>
  <w:num w:numId="15" w16cid:durableId="23406579">
    <w:abstractNumId w:val="11"/>
  </w:num>
  <w:num w:numId="16" w16cid:durableId="2034377844">
    <w:abstractNumId w:val="23"/>
  </w:num>
  <w:num w:numId="17" w16cid:durableId="1317418407">
    <w:abstractNumId w:val="18"/>
  </w:num>
  <w:num w:numId="18" w16cid:durableId="1494491198">
    <w:abstractNumId w:val="16"/>
  </w:num>
  <w:num w:numId="19" w16cid:durableId="1062679627">
    <w:abstractNumId w:val="6"/>
  </w:num>
  <w:num w:numId="20" w16cid:durableId="416445941">
    <w:abstractNumId w:val="1"/>
  </w:num>
  <w:num w:numId="21" w16cid:durableId="1166673888">
    <w:abstractNumId w:val="8"/>
  </w:num>
  <w:num w:numId="22" w16cid:durableId="819804358">
    <w:abstractNumId w:val="10"/>
  </w:num>
  <w:num w:numId="23" w16cid:durableId="1267156007">
    <w:abstractNumId w:val="4"/>
  </w:num>
  <w:num w:numId="24" w16cid:durableId="1239096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242A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82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59A9"/>
    <w:rsid w:val="00B466FE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3BBD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38B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2</cp:revision>
  <cp:lastPrinted>2018-10-03T10:10:00Z</cp:lastPrinted>
  <dcterms:created xsi:type="dcterms:W3CDTF">2025-12-09T10:00:00Z</dcterms:created>
  <dcterms:modified xsi:type="dcterms:W3CDTF">2025-12-09T10:00:00Z</dcterms:modified>
</cp:coreProperties>
</file>